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B6FCC0" w14:textId="18C122AD" w:rsidR="00F06BCB" w:rsidRPr="00BF707A" w:rsidRDefault="00E3237F" w:rsidP="00FB7A82">
      <w:pPr>
        <w:jc w:val="center"/>
        <w:rPr>
          <w:rFonts w:ascii="Arial" w:hAnsi="Arial" w:cs="Arial"/>
          <w:b/>
          <w:u w:val="single"/>
        </w:rPr>
      </w:pPr>
      <w:r w:rsidRPr="00BF707A">
        <w:rPr>
          <w:rFonts w:ascii="Arial" w:eastAsia="Calibri" w:hAnsi="Arial" w:cs="Arial"/>
          <w:b/>
          <w:u w:val="single"/>
        </w:rPr>
        <w:t>MINUTES</w:t>
      </w:r>
    </w:p>
    <w:p w14:paraId="15415BB9" w14:textId="4659E580" w:rsidR="000519EE" w:rsidRPr="00BF707A" w:rsidRDefault="00FE0573" w:rsidP="005275F5">
      <w:pPr>
        <w:jc w:val="center"/>
        <w:rPr>
          <w:rFonts w:ascii="Arial" w:hAnsi="Arial" w:cs="Arial"/>
          <w:b/>
          <w:u w:val="single"/>
        </w:rPr>
      </w:pPr>
      <w:r w:rsidRPr="00BF707A">
        <w:rPr>
          <w:rFonts w:ascii="Arial" w:eastAsia="Calibri" w:hAnsi="Arial" w:cs="Arial"/>
          <w:b/>
        </w:rPr>
        <w:t>Planning &amp; Development</w:t>
      </w:r>
      <w:r w:rsidR="000519EE" w:rsidRPr="00BF707A">
        <w:rPr>
          <w:rFonts w:ascii="Arial" w:hAnsi="Arial" w:cs="Arial"/>
          <w:b/>
        </w:rPr>
        <w:t xml:space="preserve"> </w:t>
      </w:r>
      <w:r w:rsidR="000519EE" w:rsidRPr="00BF707A">
        <w:rPr>
          <w:rFonts w:ascii="Arial" w:eastAsia="Calibri" w:hAnsi="Arial" w:cs="Arial"/>
          <w:b/>
        </w:rPr>
        <w:t>Committee</w:t>
      </w:r>
    </w:p>
    <w:p w14:paraId="07688AD2" w14:textId="3CA2B629" w:rsidR="000519EE" w:rsidRPr="00BF707A" w:rsidRDefault="004E7C57" w:rsidP="005275F5">
      <w:pPr>
        <w:jc w:val="center"/>
        <w:rPr>
          <w:rFonts w:ascii="Arial" w:hAnsi="Arial" w:cs="Arial"/>
          <w:b/>
        </w:rPr>
      </w:pPr>
      <w:r w:rsidRPr="00BF707A">
        <w:rPr>
          <w:rFonts w:ascii="Arial" w:eastAsia="Calibri" w:hAnsi="Arial" w:cs="Arial"/>
          <w:b/>
        </w:rPr>
        <w:t>February 15</w:t>
      </w:r>
      <w:r w:rsidR="00E11282" w:rsidRPr="00BF707A">
        <w:rPr>
          <w:rFonts w:ascii="Arial" w:eastAsia="Calibri" w:hAnsi="Arial" w:cs="Arial"/>
          <w:b/>
        </w:rPr>
        <w:t>, 2022</w:t>
      </w:r>
    </w:p>
    <w:p w14:paraId="31DFC77F" w14:textId="437E4C53" w:rsidR="00540446" w:rsidRPr="00BF707A" w:rsidRDefault="00E11282" w:rsidP="005275F5">
      <w:pPr>
        <w:jc w:val="center"/>
        <w:rPr>
          <w:rFonts w:ascii="Arial" w:hAnsi="Arial" w:cs="Arial"/>
          <w:b/>
        </w:rPr>
      </w:pPr>
      <w:r w:rsidRPr="00BF707A">
        <w:rPr>
          <w:rFonts w:ascii="Arial" w:hAnsi="Arial" w:cs="Arial"/>
          <w:b/>
        </w:rPr>
        <w:t>6:30 – 8:30pm</w:t>
      </w:r>
      <w:r w:rsidR="00F06BCB" w:rsidRPr="00BF707A">
        <w:rPr>
          <w:rFonts w:ascii="Arial" w:hAnsi="Arial" w:cs="Arial"/>
          <w:b/>
        </w:rPr>
        <w:t xml:space="preserve"> |</w:t>
      </w:r>
      <w:r w:rsidR="00540446" w:rsidRPr="00BF707A">
        <w:rPr>
          <w:rFonts w:ascii="Arial" w:hAnsi="Arial" w:cs="Arial"/>
          <w:b/>
        </w:rPr>
        <w:t xml:space="preserve"> </w:t>
      </w:r>
      <w:r w:rsidR="00540446" w:rsidRPr="00BF707A">
        <w:rPr>
          <w:rFonts w:ascii="Arial" w:eastAsia="Calibri" w:hAnsi="Arial" w:cs="Arial"/>
          <w:b/>
        </w:rPr>
        <w:t>Zoom</w:t>
      </w:r>
    </w:p>
    <w:p w14:paraId="004E6A32" w14:textId="77777777" w:rsidR="00FC66EE" w:rsidRPr="00BF707A" w:rsidRDefault="00FC66EE" w:rsidP="00F65410">
      <w:pPr>
        <w:rPr>
          <w:rFonts w:ascii="Arial" w:hAnsi="Arial" w:cs="Arial"/>
          <w14:shadow w14:blurRad="50800" w14:dist="38100" w14:dir="2700000" w14:sx="100000" w14:sy="100000" w14:kx="0" w14:ky="0" w14:algn="tl">
            <w14:srgbClr w14:val="000000">
              <w14:alpha w14:val="60000"/>
            </w14:srgbClr>
          </w14:shadow>
        </w:rPr>
      </w:pPr>
    </w:p>
    <w:p w14:paraId="5B4CA6FA" w14:textId="77777777" w:rsidR="000519EE" w:rsidRPr="00BF707A" w:rsidRDefault="000519EE" w:rsidP="00F65410">
      <w:pPr>
        <w:rPr>
          <w:rFonts w:ascii="Arial" w:hAnsi="Arial" w:cs="Arial"/>
          <w:b/>
        </w:rPr>
      </w:pPr>
      <w:r w:rsidRPr="00BF707A">
        <w:rPr>
          <w:rFonts w:ascii="Arial" w:hAnsi="Arial" w:cs="Arial"/>
          <w:b/>
        </w:rPr>
        <w:tab/>
      </w:r>
    </w:p>
    <w:p w14:paraId="404C6974" w14:textId="60B37800" w:rsidR="00703FCD" w:rsidRPr="00BF707A" w:rsidRDefault="00C2134B" w:rsidP="00F06BCB">
      <w:pPr>
        <w:shd w:val="clear" w:color="auto" w:fill="FFFFFF"/>
        <w:spacing w:after="150" w:line="360" w:lineRule="atLeast"/>
        <w:rPr>
          <w:rFonts w:ascii="Arial" w:eastAsia="Calibri" w:hAnsi="Arial" w:cs="Arial"/>
          <w:b/>
          <w:bCs/>
          <w:color w:val="000000" w:themeColor="text1"/>
          <w:lang w:val="en-US"/>
        </w:rPr>
      </w:pPr>
      <w:r w:rsidRPr="00BF707A">
        <w:rPr>
          <w:rFonts w:ascii="Arial" w:eastAsia="Calibri" w:hAnsi="Arial" w:cs="Arial"/>
          <w:b/>
        </w:rPr>
        <w:t>Attending</w:t>
      </w:r>
      <w:r w:rsidRPr="00BF707A">
        <w:rPr>
          <w:rFonts w:ascii="Arial" w:hAnsi="Arial" w:cs="Arial"/>
          <w:b/>
        </w:rPr>
        <w:t>:</w:t>
      </w:r>
      <w:r w:rsidR="00184B33" w:rsidRPr="00BF707A">
        <w:rPr>
          <w:rFonts w:ascii="Arial" w:eastAsia="Calibri" w:hAnsi="Arial" w:cs="Arial"/>
          <w:bCs/>
          <w:color w:val="000000" w:themeColor="text1"/>
          <w:lang w:val="en-US"/>
        </w:rPr>
        <w:t xml:space="preserve"> </w:t>
      </w:r>
      <w:r w:rsidR="00F06BCB" w:rsidRPr="00BF707A">
        <w:rPr>
          <w:rFonts w:ascii="Arial" w:eastAsia="Calibri" w:hAnsi="Arial" w:cs="Arial"/>
          <w:bCs/>
          <w:color w:val="000000" w:themeColor="text1"/>
          <w:lang w:val="en-US"/>
        </w:rPr>
        <w:t xml:space="preserve">Susanne </w:t>
      </w:r>
      <w:proofErr w:type="spellStart"/>
      <w:r w:rsidR="00F06BCB" w:rsidRPr="00BF707A">
        <w:rPr>
          <w:rFonts w:ascii="Arial" w:eastAsia="Calibri" w:hAnsi="Arial" w:cs="Arial"/>
          <w:bCs/>
          <w:color w:val="000000" w:themeColor="text1"/>
          <w:lang w:val="en-US"/>
        </w:rPr>
        <w:t>Dahlin</w:t>
      </w:r>
      <w:proofErr w:type="spellEnd"/>
      <w:r w:rsidR="00F06BCB" w:rsidRPr="00BF707A">
        <w:rPr>
          <w:rFonts w:ascii="Arial" w:eastAsia="Calibri" w:hAnsi="Arial" w:cs="Arial"/>
          <w:bCs/>
          <w:color w:val="000000" w:themeColor="text1"/>
          <w:lang w:val="en-US"/>
        </w:rPr>
        <w:t>,</w:t>
      </w:r>
      <w:r w:rsidR="00F06BCB" w:rsidRPr="00BF707A">
        <w:rPr>
          <w:rFonts w:ascii="Arial" w:hAnsi="Arial" w:cs="Arial"/>
          <w:bCs/>
          <w:color w:val="000000" w:themeColor="text1"/>
          <w:lang w:val="en-US"/>
        </w:rPr>
        <w:t xml:space="preserve"> </w:t>
      </w:r>
      <w:r w:rsidR="00C6554B" w:rsidRPr="00BF707A">
        <w:rPr>
          <w:rFonts w:ascii="Arial" w:hAnsi="Arial" w:cs="Arial"/>
          <w:bCs/>
          <w:color w:val="000000" w:themeColor="text1"/>
          <w:lang w:val="en-US"/>
        </w:rPr>
        <w:t xml:space="preserve">Annie </w:t>
      </w:r>
      <w:proofErr w:type="spellStart"/>
      <w:r w:rsidR="00C6554B" w:rsidRPr="00BF707A">
        <w:rPr>
          <w:rFonts w:ascii="Arial" w:hAnsi="Arial" w:cs="Arial"/>
          <w:bCs/>
          <w:color w:val="000000" w:themeColor="text1"/>
          <w:lang w:val="en-US"/>
        </w:rPr>
        <w:t>Danilko</w:t>
      </w:r>
      <w:proofErr w:type="spellEnd"/>
      <w:r w:rsidR="00C6554B" w:rsidRPr="00BF707A">
        <w:rPr>
          <w:rFonts w:ascii="Arial" w:hAnsi="Arial" w:cs="Arial"/>
          <w:bCs/>
          <w:color w:val="000000" w:themeColor="text1"/>
          <w:lang w:val="en-US"/>
        </w:rPr>
        <w:t xml:space="preserve">, </w:t>
      </w:r>
      <w:r w:rsidR="00F06BCB" w:rsidRPr="00BF707A">
        <w:rPr>
          <w:rFonts w:ascii="Arial" w:eastAsia="Calibri" w:hAnsi="Arial" w:cs="Arial"/>
          <w:bCs/>
          <w:color w:val="000000" w:themeColor="text1"/>
          <w:lang w:val="en-US"/>
        </w:rPr>
        <w:t>Pamela</w:t>
      </w:r>
      <w:r w:rsidR="00F06BCB" w:rsidRPr="00BF707A">
        <w:rPr>
          <w:rFonts w:ascii="Arial" w:hAnsi="Arial" w:cs="Arial"/>
          <w:bCs/>
          <w:color w:val="000000" w:themeColor="text1"/>
          <w:lang w:val="en-US"/>
        </w:rPr>
        <w:t xml:space="preserve"> </w:t>
      </w:r>
      <w:proofErr w:type="spellStart"/>
      <w:r w:rsidR="00F06BCB" w:rsidRPr="00BF707A">
        <w:rPr>
          <w:rFonts w:ascii="Arial" w:eastAsia="Calibri" w:hAnsi="Arial" w:cs="Arial"/>
          <w:bCs/>
          <w:color w:val="000000" w:themeColor="text1"/>
          <w:lang w:val="en-US"/>
        </w:rPr>
        <w:t>Ilonka</w:t>
      </w:r>
      <w:proofErr w:type="spellEnd"/>
      <w:r w:rsidR="00F06BCB" w:rsidRPr="00BF707A">
        <w:rPr>
          <w:rFonts w:ascii="Arial" w:eastAsia="Calibri" w:hAnsi="Arial" w:cs="Arial"/>
          <w:bCs/>
          <w:color w:val="000000" w:themeColor="text1"/>
          <w:lang w:val="en-US"/>
        </w:rPr>
        <w:t xml:space="preserve">, </w:t>
      </w:r>
      <w:r w:rsidR="00FE0573" w:rsidRPr="00BF707A">
        <w:rPr>
          <w:rFonts w:ascii="Arial" w:eastAsia="Calibri" w:hAnsi="Arial" w:cs="Arial"/>
          <w:bCs/>
          <w:color w:val="000000" w:themeColor="text1"/>
          <w:lang w:val="en-US"/>
        </w:rPr>
        <w:t>Cynthia</w:t>
      </w:r>
      <w:r w:rsidR="00FE0573" w:rsidRPr="00BF707A">
        <w:rPr>
          <w:rFonts w:ascii="Arial" w:hAnsi="Arial" w:cs="Arial"/>
          <w:bCs/>
          <w:color w:val="000000" w:themeColor="text1"/>
          <w:lang w:val="en-US"/>
        </w:rPr>
        <w:t xml:space="preserve"> </w:t>
      </w:r>
      <w:r w:rsidR="00FE0573" w:rsidRPr="00BF707A">
        <w:rPr>
          <w:rFonts w:ascii="Arial" w:eastAsia="Calibri" w:hAnsi="Arial" w:cs="Arial"/>
          <w:bCs/>
          <w:color w:val="000000" w:themeColor="text1"/>
          <w:lang w:val="en-US"/>
        </w:rPr>
        <w:t>Low</w:t>
      </w:r>
      <w:r w:rsidR="00703FCD" w:rsidRPr="00BF707A">
        <w:rPr>
          <w:rFonts w:ascii="Arial" w:hAnsi="Arial" w:cs="Arial"/>
          <w:bCs/>
          <w:color w:val="000000" w:themeColor="text1"/>
          <w:lang w:val="en-US"/>
        </w:rPr>
        <w:t>,</w:t>
      </w:r>
      <w:r w:rsidR="00703FCD" w:rsidRPr="00BF707A">
        <w:rPr>
          <w:rFonts w:ascii="Arial" w:eastAsia="Calibri" w:hAnsi="Arial" w:cs="Arial"/>
          <w:bCs/>
          <w:color w:val="000000" w:themeColor="text1"/>
          <w:lang w:val="en-US"/>
        </w:rPr>
        <w:t xml:space="preserve"> Peter </w:t>
      </w:r>
      <w:proofErr w:type="spellStart"/>
      <w:r w:rsidR="00703FCD" w:rsidRPr="00BF707A">
        <w:rPr>
          <w:rFonts w:ascii="Arial" w:eastAsia="Calibri" w:hAnsi="Arial" w:cs="Arial"/>
          <w:bCs/>
          <w:color w:val="000000" w:themeColor="text1"/>
          <w:lang w:val="en-US"/>
        </w:rPr>
        <w:t>Odynsky</w:t>
      </w:r>
      <w:proofErr w:type="spellEnd"/>
      <w:r w:rsidR="00703FCD" w:rsidRPr="00BF707A">
        <w:rPr>
          <w:rFonts w:ascii="Arial" w:eastAsia="Calibri" w:hAnsi="Arial" w:cs="Arial"/>
          <w:bCs/>
          <w:color w:val="000000" w:themeColor="text1"/>
          <w:lang w:val="en-US"/>
        </w:rPr>
        <w:t>,</w:t>
      </w:r>
      <w:r w:rsidR="00703FCD" w:rsidRPr="00BF707A">
        <w:rPr>
          <w:rFonts w:ascii="Arial" w:hAnsi="Arial" w:cs="Arial"/>
          <w:bCs/>
          <w:color w:val="000000" w:themeColor="text1"/>
          <w:lang w:val="en-US"/>
        </w:rPr>
        <w:t xml:space="preserve"> </w:t>
      </w:r>
      <w:r w:rsidR="00C83D13" w:rsidRPr="00BF707A">
        <w:rPr>
          <w:rFonts w:ascii="Arial" w:hAnsi="Arial" w:cs="Arial"/>
          <w:bCs/>
          <w:color w:val="000000" w:themeColor="text1"/>
          <w:lang w:val="en-US"/>
        </w:rPr>
        <w:t>Alissa Reed</w:t>
      </w:r>
      <w:r w:rsidR="00703FCD" w:rsidRPr="00BF707A">
        <w:rPr>
          <w:rFonts w:ascii="Arial" w:hAnsi="Arial" w:cs="Arial"/>
          <w:bCs/>
          <w:color w:val="000000" w:themeColor="text1"/>
          <w:lang w:val="en-US"/>
        </w:rPr>
        <w:t xml:space="preserve">, </w:t>
      </w:r>
      <w:r w:rsidR="00FE0573" w:rsidRPr="00BF707A">
        <w:rPr>
          <w:rFonts w:ascii="Arial" w:eastAsia="Calibri" w:hAnsi="Arial" w:cs="Arial"/>
          <w:bCs/>
          <w:color w:val="000000" w:themeColor="text1"/>
          <w:lang w:val="en-US"/>
        </w:rPr>
        <w:t>Oliver</w:t>
      </w:r>
      <w:r w:rsidR="00FE0573" w:rsidRPr="00BF707A">
        <w:rPr>
          <w:rFonts w:ascii="Arial" w:hAnsi="Arial" w:cs="Arial"/>
          <w:bCs/>
          <w:color w:val="000000" w:themeColor="text1"/>
          <w:lang w:val="en-US"/>
        </w:rPr>
        <w:t xml:space="preserve"> </w:t>
      </w:r>
      <w:r w:rsidR="00FE0573" w:rsidRPr="00BF707A">
        <w:rPr>
          <w:rFonts w:ascii="Arial" w:eastAsia="Calibri" w:hAnsi="Arial" w:cs="Arial"/>
          <w:bCs/>
          <w:color w:val="000000" w:themeColor="text1"/>
          <w:lang w:val="en-US"/>
        </w:rPr>
        <w:t>Tennant</w:t>
      </w:r>
      <w:r w:rsidR="00FB7A82" w:rsidRPr="00BF707A">
        <w:rPr>
          <w:rFonts w:ascii="Arial" w:hAnsi="Arial" w:cs="Arial"/>
          <w:bCs/>
          <w:color w:val="000000" w:themeColor="text1"/>
          <w:lang w:val="en-US"/>
        </w:rPr>
        <w:t xml:space="preserve">, </w:t>
      </w:r>
      <w:r w:rsidR="00F06BCB" w:rsidRPr="00BF707A">
        <w:rPr>
          <w:rFonts w:ascii="Arial" w:eastAsia="Calibri" w:hAnsi="Arial" w:cs="Arial"/>
          <w:bCs/>
          <w:color w:val="000000" w:themeColor="text1"/>
          <w:lang w:val="en-US"/>
        </w:rPr>
        <w:t>Kiel</w:t>
      </w:r>
      <w:r w:rsidR="00F06BCB" w:rsidRPr="00BF707A">
        <w:rPr>
          <w:rFonts w:ascii="Arial" w:hAnsi="Arial" w:cs="Arial"/>
          <w:bCs/>
          <w:color w:val="000000" w:themeColor="text1"/>
          <w:lang w:val="en-US"/>
        </w:rPr>
        <w:t xml:space="preserve"> </w:t>
      </w:r>
      <w:r w:rsidR="00F06BCB" w:rsidRPr="00BF707A">
        <w:rPr>
          <w:rFonts w:ascii="Arial" w:eastAsia="Calibri" w:hAnsi="Arial" w:cs="Arial"/>
          <w:bCs/>
          <w:color w:val="000000" w:themeColor="text1"/>
          <w:lang w:val="en-US"/>
        </w:rPr>
        <w:t>Torres</w:t>
      </w:r>
    </w:p>
    <w:p w14:paraId="0A641EE3" w14:textId="77777777" w:rsidR="00FE0573" w:rsidRPr="00BF707A" w:rsidRDefault="00FE0573" w:rsidP="00FE0573">
      <w:pPr>
        <w:rPr>
          <w:rFonts w:ascii="Arial" w:hAnsi="Arial" w:cs="Arial"/>
          <w:b/>
        </w:rPr>
      </w:pPr>
    </w:p>
    <w:p w14:paraId="41D945B5" w14:textId="77777777" w:rsidR="00E11282" w:rsidRPr="00BF707A" w:rsidRDefault="00E11282" w:rsidP="00E11282">
      <w:pPr>
        <w:pStyle w:val="ListParagraph"/>
        <w:numPr>
          <w:ilvl w:val="0"/>
          <w:numId w:val="21"/>
        </w:numPr>
        <w:rPr>
          <w:rFonts w:ascii="Arial" w:hAnsi="Arial" w:cs="Arial"/>
          <w:b/>
        </w:rPr>
      </w:pPr>
      <w:r w:rsidRPr="00BF707A">
        <w:rPr>
          <w:rFonts w:ascii="Arial" w:hAnsi="Arial" w:cs="Arial"/>
          <w:b/>
        </w:rPr>
        <w:t>Acknowledgement and Introductions</w:t>
      </w:r>
    </w:p>
    <w:p w14:paraId="2DF4D48C" w14:textId="248ACDC3" w:rsidR="00703FCD" w:rsidRPr="00BF707A" w:rsidRDefault="00703FCD" w:rsidP="00703FCD">
      <w:pPr>
        <w:pStyle w:val="ListParagraph"/>
        <w:rPr>
          <w:rFonts w:ascii="Arial" w:hAnsi="Arial" w:cs="Arial"/>
        </w:rPr>
      </w:pPr>
      <w:r w:rsidRPr="00BF707A">
        <w:rPr>
          <w:rFonts w:ascii="Arial" w:hAnsi="Arial" w:cs="Arial"/>
        </w:rPr>
        <w:t xml:space="preserve">Chair: Susanne </w:t>
      </w:r>
      <w:proofErr w:type="spellStart"/>
      <w:r w:rsidRPr="00BF707A">
        <w:rPr>
          <w:rFonts w:ascii="Arial" w:hAnsi="Arial" w:cs="Arial"/>
        </w:rPr>
        <w:t>Dahlin</w:t>
      </w:r>
      <w:proofErr w:type="spellEnd"/>
      <w:r w:rsidRPr="00BF707A">
        <w:rPr>
          <w:rFonts w:ascii="Arial" w:hAnsi="Arial" w:cs="Arial"/>
        </w:rPr>
        <w:t xml:space="preserve"> </w:t>
      </w:r>
    </w:p>
    <w:p w14:paraId="5C34A78F" w14:textId="77777777" w:rsidR="004E7C57" w:rsidRPr="00BF707A" w:rsidRDefault="004E7C57" w:rsidP="004E7C57">
      <w:pPr>
        <w:pStyle w:val="ListParagraph"/>
        <w:rPr>
          <w:rFonts w:ascii="Arial" w:hAnsi="Arial" w:cs="Arial"/>
          <w:b/>
        </w:rPr>
      </w:pPr>
    </w:p>
    <w:p w14:paraId="27EDF359" w14:textId="770C2685" w:rsidR="00BF707A" w:rsidRPr="00C058F8" w:rsidRDefault="00D34D65" w:rsidP="00BF707A">
      <w:pPr>
        <w:numPr>
          <w:ilvl w:val="0"/>
          <w:numId w:val="21"/>
        </w:numPr>
        <w:shd w:val="clear" w:color="auto" w:fill="FFFFFF"/>
        <w:spacing w:before="100" w:beforeAutospacing="1" w:after="100" w:afterAutospacing="1" w:line="312" w:lineRule="atLeast"/>
        <w:rPr>
          <w:rFonts w:ascii="Arial" w:hAnsi="Arial" w:cs="Arial"/>
          <w:b/>
          <w:color w:val="404040"/>
        </w:rPr>
      </w:pPr>
      <w:r w:rsidRPr="00BF707A">
        <w:rPr>
          <w:rFonts w:ascii="Arial" w:hAnsi="Arial" w:cs="Arial"/>
          <w:b/>
          <w:color w:val="404040"/>
        </w:rPr>
        <w:t>Housing Development Update</w:t>
      </w:r>
      <w:r w:rsidR="009F578E" w:rsidRPr="00BF707A">
        <w:rPr>
          <w:rFonts w:ascii="Arial" w:hAnsi="Arial" w:cs="Arial"/>
          <w:b/>
          <w:color w:val="404040"/>
        </w:rPr>
        <w:t>—Aliss</w:t>
      </w:r>
      <w:r w:rsidR="00BF707A" w:rsidRPr="00BF707A">
        <w:rPr>
          <w:rFonts w:ascii="Arial" w:hAnsi="Arial" w:cs="Arial"/>
          <w:b/>
          <w:color w:val="404040"/>
        </w:rPr>
        <w:t>a —</w:t>
      </w:r>
      <w:r w:rsidR="00BF707A" w:rsidRPr="00BF707A">
        <w:rPr>
          <w:rFonts w:ascii="Arial" w:hAnsi="Arial" w:cs="Arial"/>
          <w:color w:val="404040"/>
        </w:rPr>
        <w:t>Presented the a</w:t>
      </w:r>
      <w:r w:rsidR="009F578E" w:rsidRPr="00BF707A">
        <w:rPr>
          <w:rFonts w:ascii="Arial" w:hAnsi="Arial" w:cs="Arial"/>
          <w:color w:val="404040"/>
        </w:rPr>
        <w:t>nnual update of Grandview-Wo</w:t>
      </w:r>
      <w:r w:rsidR="00BF707A" w:rsidRPr="00BF707A">
        <w:rPr>
          <w:rFonts w:ascii="Arial" w:hAnsi="Arial" w:cs="Arial"/>
          <w:color w:val="404040"/>
        </w:rPr>
        <w:t>odland Development Application (</w:t>
      </w:r>
      <w:r w:rsidR="009F578E" w:rsidRPr="00BF707A">
        <w:rPr>
          <w:rFonts w:ascii="Arial" w:hAnsi="Arial" w:cs="Arial"/>
          <w:color w:val="404040"/>
        </w:rPr>
        <w:t>last presented at Feb 2021 meeting</w:t>
      </w:r>
      <w:r w:rsidR="00BF707A" w:rsidRPr="00BF707A">
        <w:rPr>
          <w:rFonts w:ascii="Arial" w:hAnsi="Arial" w:cs="Arial"/>
          <w:color w:val="404040"/>
        </w:rPr>
        <w:t xml:space="preserve">). See the full presentation here: </w:t>
      </w:r>
      <w:hyperlink r:id="rId8" w:history="1">
        <w:r w:rsidR="00BF707A" w:rsidRPr="00BF707A">
          <w:rPr>
            <w:rStyle w:val="Hyperlink"/>
            <w:rFonts w:ascii="Arial" w:hAnsi="Arial" w:cs="Arial"/>
          </w:rPr>
          <w:t>http://britanniarenewal.org/wp-content/uploads/2022/02/February-2022-Grandview-Woodland-Upp</w:t>
        </w:r>
        <w:r w:rsidR="00BF707A" w:rsidRPr="00BF707A">
          <w:rPr>
            <w:rStyle w:val="Hyperlink"/>
            <w:rFonts w:ascii="Arial" w:hAnsi="Arial" w:cs="Arial"/>
          </w:rPr>
          <w:t>r</w:t>
        </w:r>
        <w:r w:rsidR="00BF707A" w:rsidRPr="00BF707A">
          <w:rPr>
            <w:rStyle w:val="Hyperlink"/>
            <w:rFonts w:ascii="Arial" w:hAnsi="Arial" w:cs="Arial"/>
          </w:rPr>
          <w:t>oved-and-Proposed-Rezonings.pdf</w:t>
        </w:r>
      </w:hyperlink>
      <w:r w:rsidR="00BF707A" w:rsidRPr="00BF707A">
        <w:rPr>
          <w:rFonts w:ascii="Arial" w:hAnsi="Arial" w:cs="Arial"/>
          <w:color w:val="404040"/>
        </w:rPr>
        <w:t xml:space="preserve"> </w:t>
      </w:r>
    </w:p>
    <w:p w14:paraId="6384F914" w14:textId="301939E2" w:rsidR="00BF7417" w:rsidRPr="00C058F8" w:rsidRDefault="00BF707A" w:rsidP="00C058F8">
      <w:pPr>
        <w:rPr>
          <w:rFonts w:ascii="Arial" w:hAnsi="Arial" w:cs="Arial"/>
        </w:rPr>
      </w:pPr>
      <w:r w:rsidRPr="00C058F8">
        <w:rPr>
          <w:rFonts w:ascii="Arial" w:hAnsi="Arial" w:cs="Arial"/>
        </w:rPr>
        <w:t>Key points from presentation:</w:t>
      </w:r>
    </w:p>
    <w:p w14:paraId="14C15A90" w14:textId="222BA146" w:rsidR="009F578E" w:rsidRPr="00C058F8" w:rsidRDefault="00356C28" w:rsidP="00C058F8">
      <w:pPr>
        <w:pStyle w:val="ListParagraph"/>
        <w:numPr>
          <w:ilvl w:val="0"/>
          <w:numId w:val="27"/>
        </w:numPr>
        <w:rPr>
          <w:rFonts w:ascii="Arial" w:hAnsi="Arial" w:cs="Arial"/>
        </w:rPr>
      </w:pPr>
      <w:r w:rsidRPr="00C058F8">
        <w:rPr>
          <w:rFonts w:ascii="Arial" w:hAnsi="Arial" w:cs="Arial"/>
        </w:rPr>
        <w:t>2021 Census Results: update for City of Vancouver, popula</w:t>
      </w:r>
      <w:r w:rsidR="004A28FC" w:rsidRPr="00C058F8">
        <w:rPr>
          <w:rFonts w:ascii="Arial" w:hAnsi="Arial" w:cs="Arial"/>
        </w:rPr>
        <w:t>tion has grown by 31,00 people</w:t>
      </w:r>
    </w:p>
    <w:p w14:paraId="6441ECE1" w14:textId="77A6636B" w:rsidR="00053211" w:rsidRPr="00C058F8" w:rsidRDefault="004A28FC" w:rsidP="00C058F8">
      <w:pPr>
        <w:pStyle w:val="ListParagraph"/>
        <w:numPr>
          <w:ilvl w:val="0"/>
          <w:numId w:val="27"/>
        </w:numPr>
        <w:rPr>
          <w:rFonts w:ascii="Arial" w:hAnsi="Arial" w:cs="Arial"/>
        </w:rPr>
      </w:pPr>
      <w:r w:rsidRPr="00C058F8">
        <w:rPr>
          <w:rFonts w:ascii="Arial" w:hAnsi="Arial" w:cs="Arial"/>
        </w:rPr>
        <w:t>Reviewed projects presented at 2021 meeting</w:t>
      </w:r>
      <w:r w:rsidR="00BF707A" w:rsidRPr="00C058F8">
        <w:rPr>
          <w:rFonts w:ascii="Arial" w:hAnsi="Arial" w:cs="Arial"/>
        </w:rPr>
        <w:t>: p</w:t>
      </w:r>
      <w:r w:rsidR="00BF7EA2" w:rsidRPr="00C058F8">
        <w:rPr>
          <w:rFonts w:ascii="Arial" w:hAnsi="Arial" w:cs="Arial"/>
        </w:rPr>
        <w:t xml:space="preserve">ending rezoning applications </w:t>
      </w:r>
      <w:r w:rsidR="00BF707A" w:rsidRPr="00C058F8">
        <w:rPr>
          <w:rFonts w:ascii="Arial" w:hAnsi="Arial" w:cs="Arial"/>
        </w:rPr>
        <w:t>and a</w:t>
      </w:r>
      <w:r w:rsidR="00053211" w:rsidRPr="00C058F8">
        <w:rPr>
          <w:rFonts w:ascii="Arial" w:hAnsi="Arial" w:cs="Arial"/>
        </w:rPr>
        <w:t>pproved rezoning applications (as of Feb 2022)</w:t>
      </w:r>
    </w:p>
    <w:p w14:paraId="13373C2B" w14:textId="7AC9117A" w:rsidR="00CD47DC" w:rsidRDefault="00CD47DC" w:rsidP="00C058F8">
      <w:pPr>
        <w:pStyle w:val="ListParagraph"/>
        <w:numPr>
          <w:ilvl w:val="0"/>
          <w:numId w:val="27"/>
        </w:numPr>
        <w:rPr>
          <w:rFonts w:ascii="Arial" w:hAnsi="Arial" w:cs="Arial"/>
        </w:rPr>
      </w:pPr>
      <w:r w:rsidRPr="00C058F8">
        <w:rPr>
          <w:rFonts w:ascii="Arial" w:hAnsi="Arial" w:cs="Arial"/>
        </w:rPr>
        <w:t>There are a number of applications in the neighbourhood, many of which being single-family housing developed into 3 units</w:t>
      </w:r>
      <w:r w:rsidR="00BF7417" w:rsidRPr="00C058F8">
        <w:rPr>
          <w:rFonts w:ascii="Arial" w:hAnsi="Arial" w:cs="Arial"/>
        </w:rPr>
        <w:t xml:space="preserve"> </w:t>
      </w:r>
      <w:r w:rsidR="00BF707A" w:rsidRPr="00C058F8">
        <w:rPr>
          <w:rFonts w:ascii="Arial" w:hAnsi="Arial" w:cs="Arial"/>
        </w:rPr>
        <w:t>– a trend in the City, and specifically in Grandview-</w:t>
      </w:r>
      <w:r w:rsidR="00BF7417" w:rsidRPr="00C058F8">
        <w:rPr>
          <w:rFonts w:ascii="Arial" w:hAnsi="Arial" w:cs="Arial"/>
        </w:rPr>
        <w:t>Woodland</w:t>
      </w:r>
      <w:r w:rsidR="00BF707A" w:rsidRPr="00C058F8">
        <w:rPr>
          <w:rFonts w:ascii="Arial" w:hAnsi="Arial" w:cs="Arial"/>
        </w:rPr>
        <w:t xml:space="preserve"> </w:t>
      </w:r>
    </w:p>
    <w:p w14:paraId="00B75AD0" w14:textId="77777777" w:rsidR="00C058F8" w:rsidRPr="00C058F8" w:rsidRDefault="00C058F8" w:rsidP="00C058F8">
      <w:pPr>
        <w:pStyle w:val="ListParagraph"/>
        <w:rPr>
          <w:rFonts w:ascii="Arial" w:hAnsi="Arial" w:cs="Arial"/>
        </w:rPr>
      </w:pPr>
    </w:p>
    <w:p w14:paraId="207D3D4A" w14:textId="77777777" w:rsidR="00BF707A" w:rsidRPr="00C058F8" w:rsidRDefault="00207FFC" w:rsidP="00C058F8">
      <w:pPr>
        <w:rPr>
          <w:rFonts w:ascii="Arial" w:hAnsi="Arial" w:cs="Arial"/>
        </w:rPr>
      </w:pPr>
      <w:r w:rsidRPr="00C058F8">
        <w:rPr>
          <w:rFonts w:ascii="Arial" w:hAnsi="Arial" w:cs="Arial"/>
        </w:rPr>
        <w:t>Discussion:</w:t>
      </w:r>
    </w:p>
    <w:p w14:paraId="0EB86CE8" w14:textId="49E403A4" w:rsidR="00207FFC" w:rsidRPr="00C058F8" w:rsidRDefault="00207FFC" w:rsidP="00C058F8">
      <w:pPr>
        <w:pStyle w:val="ListParagraph"/>
        <w:numPr>
          <w:ilvl w:val="0"/>
          <w:numId w:val="27"/>
        </w:numPr>
        <w:rPr>
          <w:rFonts w:ascii="Arial" w:hAnsi="Arial" w:cs="Arial"/>
        </w:rPr>
      </w:pPr>
      <w:r w:rsidRPr="00C058F8">
        <w:rPr>
          <w:rFonts w:ascii="Arial" w:hAnsi="Arial" w:cs="Arial"/>
        </w:rPr>
        <w:t xml:space="preserve">Clarifying Britannia’s catchment: includes </w:t>
      </w:r>
      <w:proofErr w:type="spellStart"/>
      <w:r w:rsidRPr="00C058F8">
        <w:rPr>
          <w:rFonts w:ascii="Arial" w:hAnsi="Arial" w:cs="Arial"/>
        </w:rPr>
        <w:t>Strathcona</w:t>
      </w:r>
      <w:proofErr w:type="spellEnd"/>
      <w:r w:rsidRPr="00C058F8">
        <w:rPr>
          <w:rFonts w:ascii="Arial" w:hAnsi="Arial" w:cs="Arial"/>
        </w:rPr>
        <w:t xml:space="preserve"> </w:t>
      </w:r>
      <w:r w:rsidR="00E20EEE" w:rsidRPr="00C058F8">
        <w:rPr>
          <w:rFonts w:ascii="Arial" w:hAnsi="Arial" w:cs="Arial"/>
        </w:rPr>
        <w:t>and DTES, but not Cedar Cottage. As a swimming and skating facility, Britannia is considered the ice pro</w:t>
      </w:r>
      <w:r w:rsidR="00BF707A" w:rsidRPr="00C058F8">
        <w:rPr>
          <w:rFonts w:ascii="Arial" w:hAnsi="Arial" w:cs="Arial"/>
        </w:rPr>
        <w:t>vider for the north-west sector.</w:t>
      </w:r>
    </w:p>
    <w:p w14:paraId="6C29A21D" w14:textId="0D81C696" w:rsidR="000823AA" w:rsidRPr="00C058F8" w:rsidRDefault="0008740F" w:rsidP="00C058F8">
      <w:pPr>
        <w:pStyle w:val="ListParagraph"/>
        <w:numPr>
          <w:ilvl w:val="0"/>
          <w:numId w:val="27"/>
        </w:numPr>
        <w:rPr>
          <w:rFonts w:ascii="Arial" w:hAnsi="Arial" w:cs="Arial"/>
        </w:rPr>
      </w:pPr>
      <w:r w:rsidRPr="00C058F8">
        <w:rPr>
          <w:rFonts w:ascii="Arial" w:hAnsi="Arial" w:cs="Arial"/>
        </w:rPr>
        <w:t>2025 E 12th: correct total on “Approved Rezoning Applications” slide</w:t>
      </w:r>
    </w:p>
    <w:p w14:paraId="6B0D08D1" w14:textId="1A8DDCBD" w:rsidR="004E7C57" w:rsidRPr="00BF707A" w:rsidRDefault="004E7C57" w:rsidP="004E7C57">
      <w:pPr>
        <w:numPr>
          <w:ilvl w:val="0"/>
          <w:numId w:val="21"/>
        </w:numPr>
        <w:shd w:val="clear" w:color="auto" w:fill="FFFFFF"/>
        <w:spacing w:before="100" w:beforeAutospacing="1" w:after="100" w:afterAutospacing="1" w:line="312" w:lineRule="atLeast"/>
        <w:rPr>
          <w:rFonts w:ascii="Arial" w:hAnsi="Arial" w:cs="Arial"/>
          <w:b/>
          <w:color w:val="404040"/>
          <w:lang w:val="en-US" w:eastAsia="en-US"/>
        </w:rPr>
      </w:pPr>
      <w:r w:rsidRPr="00BF707A">
        <w:rPr>
          <w:rFonts w:ascii="Arial" w:hAnsi="Arial" w:cs="Arial"/>
          <w:b/>
          <w:color w:val="404040"/>
        </w:rPr>
        <w:t>Project Schedule – Discussions on Site Partner Workshops scheduled for March and Community Engagement for April</w:t>
      </w:r>
    </w:p>
    <w:p w14:paraId="213F823E" w14:textId="77777777" w:rsidR="00640BB2" w:rsidRPr="00640BB2" w:rsidRDefault="000823AA" w:rsidP="00640BB2">
      <w:pPr>
        <w:rPr>
          <w:rFonts w:ascii="Arial" w:hAnsi="Arial" w:cs="Arial"/>
        </w:rPr>
      </w:pPr>
      <w:r w:rsidRPr="00640BB2">
        <w:rPr>
          <w:rFonts w:ascii="Arial" w:hAnsi="Arial" w:cs="Arial"/>
        </w:rPr>
        <w:t>Values from the site options will inform program details</w:t>
      </w:r>
      <w:r w:rsidR="00BF707A" w:rsidRPr="00640BB2">
        <w:rPr>
          <w:rFonts w:ascii="Arial" w:hAnsi="Arial" w:cs="Arial"/>
        </w:rPr>
        <w:t>:</w:t>
      </w:r>
    </w:p>
    <w:p w14:paraId="3A95D34E" w14:textId="65004F99" w:rsidR="00640BB2" w:rsidRPr="00640BB2" w:rsidRDefault="00BF707A" w:rsidP="00640BB2">
      <w:pPr>
        <w:pStyle w:val="ListParagraph"/>
        <w:numPr>
          <w:ilvl w:val="0"/>
          <w:numId w:val="26"/>
        </w:numPr>
        <w:rPr>
          <w:rFonts w:ascii="Arial" w:hAnsi="Arial" w:cs="Arial"/>
        </w:rPr>
      </w:pPr>
      <w:r w:rsidRPr="00640BB2">
        <w:rPr>
          <w:rFonts w:ascii="Arial" w:hAnsi="Arial" w:cs="Arial"/>
        </w:rPr>
        <w:t>Two eyed seeing</w:t>
      </w:r>
    </w:p>
    <w:p w14:paraId="7D6BDEDE" w14:textId="58511D4F" w:rsidR="00BF707A" w:rsidRDefault="000823AA" w:rsidP="00640BB2">
      <w:pPr>
        <w:pStyle w:val="ListParagraph"/>
        <w:numPr>
          <w:ilvl w:val="0"/>
          <w:numId w:val="26"/>
        </w:numPr>
        <w:rPr>
          <w:rFonts w:ascii="Arial" w:hAnsi="Arial" w:cs="Arial"/>
        </w:rPr>
      </w:pPr>
      <w:r w:rsidRPr="00640BB2">
        <w:rPr>
          <w:rFonts w:ascii="Arial" w:hAnsi="Arial" w:cs="Arial"/>
        </w:rPr>
        <w:t xml:space="preserve">“Form follow function” — Louis H. </w:t>
      </w:r>
      <w:proofErr w:type="gramStart"/>
      <w:r w:rsidRPr="00640BB2">
        <w:rPr>
          <w:rFonts w:ascii="Arial" w:hAnsi="Arial" w:cs="Arial"/>
        </w:rPr>
        <w:t>Sullivan“</w:t>
      </w:r>
      <w:r w:rsidR="00BF707A" w:rsidRPr="00640BB2">
        <w:rPr>
          <w:rFonts w:ascii="Arial" w:hAnsi="Arial" w:cs="Arial"/>
        </w:rPr>
        <w:t xml:space="preserve"> </w:t>
      </w:r>
      <w:r w:rsidRPr="00640BB2">
        <w:rPr>
          <w:rFonts w:ascii="Arial" w:hAnsi="Arial" w:cs="Arial"/>
        </w:rPr>
        <w:t>Form</w:t>
      </w:r>
      <w:proofErr w:type="gramEnd"/>
      <w:r w:rsidRPr="00640BB2">
        <w:rPr>
          <w:rFonts w:ascii="Arial" w:hAnsi="Arial" w:cs="Arial"/>
        </w:rPr>
        <w:t xml:space="preserve"> follows Values” – Sky Spirit Studi</w:t>
      </w:r>
      <w:r w:rsidR="00640BB2">
        <w:rPr>
          <w:rFonts w:ascii="Arial" w:hAnsi="Arial" w:cs="Arial"/>
        </w:rPr>
        <w:t>os</w:t>
      </w:r>
    </w:p>
    <w:p w14:paraId="09D55601" w14:textId="77777777" w:rsidR="00640BB2" w:rsidRPr="00640BB2" w:rsidRDefault="00640BB2" w:rsidP="00C058F8">
      <w:pPr>
        <w:pStyle w:val="ListParagraph"/>
        <w:ind w:left="1080"/>
        <w:rPr>
          <w:rFonts w:ascii="Arial" w:hAnsi="Arial" w:cs="Arial"/>
        </w:rPr>
      </w:pPr>
    </w:p>
    <w:p w14:paraId="065354AD" w14:textId="32964531" w:rsidR="00BF707A" w:rsidRPr="00640BB2" w:rsidRDefault="00BF707A" w:rsidP="00BF707A">
      <w:pPr>
        <w:rPr>
          <w:rFonts w:ascii="Arial" w:hAnsi="Arial" w:cs="Arial"/>
        </w:rPr>
      </w:pPr>
      <w:r w:rsidRPr="00640BB2">
        <w:rPr>
          <w:rFonts w:ascii="Arial" w:hAnsi="Arial" w:cs="Arial"/>
        </w:rPr>
        <w:t>Revised timeline/key dates:</w:t>
      </w:r>
    </w:p>
    <w:p w14:paraId="20D30233" w14:textId="45E4151D" w:rsidR="000823AA" w:rsidRPr="00BF707A" w:rsidRDefault="000823AA" w:rsidP="00C058F8">
      <w:pPr>
        <w:ind w:firstLine="720"/>
        <w:rPr>
          <w:rFonts w:ascii="Arial" w:hAnsi="Arial" w:cs="Arial"/>
        </w:rPr>
      </w:pPr>
      <w:r w:rsidRPr="00BF707A">
        <w:rPr>
          <w:rFonts w:ascii="Arial" w:hAnsi="Arial" w:cs="Arial"/>
        </w:rPr>
        <w:t>March 10 + 28 or 29: partners workshop for site options</w:t>
      </w:r>
    </w:p>
    <w:p w14:paraId="348893A1" w14:textId="77777777" w:rsidR="00BF707A" w:rsidRPr="00BF707A" w:rsidRDefault="000823AA" w:rsidP="00C058F8">
      <w:pPr>
        <w:ind w:left="720"/>
        <w:rPr>
          <w:rFonts w:ascii="Arial" w:hAnsi="Arial" w:cs="Arial"/>
        </w:rPr>
      </w:pPr>
      <w:r w:rsidRPr="00BF707A">
        <w:rPr>
          <w:rFonts w:ascii="Arial" w:hAnsi="Arial" w:cs="Arial"/>
        </w:rPr>
        <w:t>April: site options community engagement</w:t>
      </w:r>
    </w:p>
    <w:p w14:paraId="440022E7" w14:textId="77777777" w:rsidR="00BF707A" w:rsidRPr="00BF707A" w:rsidRDefault="00BF707A" w:rsidP="00C058F8">
      <w:pPr>
        <w:ind w:left="720"/>
        <w:rPr>
          <w:rFonts w:ascii="Arial" w:hAnsi="Arial" w:cs="Arial"/>
        </w:rPr>
      </w:pPr>
      <w:r w:rsidRPr="00BF707A">
        <w:rPr>
          <w:rFonts w:ascii="Arial" w:hAnsi="Arial" w:cs="Arial"/>
          <w:color w:val="404040"/>
          <w:lang w:val="en-US" w:eastAsia="en-US"/>
        </w:rPr>
        <w:t xml:space="preserve">May: </w:t>
      </w:r>
      <w:r w:rsidR="000823AA" w:rsidRPr="00BF707A">
        <w:rPr>
          <w:rFonts w:ascii="Arial" w:hAnsi="Arial" w:cs="Arial"/>
          <w:color w:val="404040"/>
          <w:lang w:val="en-US" w:eastAsia="en-US"/>
        </w:rPr>
        <w:t xml:space="preserve"> Building 1 – Detailed functional program engagement – among user groups, won’t be a large community engagement</w:t>
      </w:r>
    </w:p>
    <w:p w14:paraId="068391DB" w14:textId="1ACDF64F" w:rsidR="000823AA" w:rsidRDefault="00BF707A" w:rsidP="00C058F8">
      <w:pPr>
        <w:ind w:firstLine="720"/>
        <w:rPr>
          <w:rFonts w:ascii="Arial" w:hAnsi="Arial" w:cs="Arial"/>
          <w:color w:val="404040"/>
          <w:lang w:val="en-US" w:eastAsia="en-US"/>
        </w:rPr>
      </w:pPr>
      <w:r>
        <w:rPr>
          <w:rFonts w:ascii="Arial" w:hAnsi="Arial" w:cs="Arial"/>
          <w:color w:val="404040"/>
          <w:lang w:val="en-US" w:eastAsia="en-US"/>
        </w:rPr>
        <w:t xml:space="preserve">July: </w:t>
      </w:r>
      <w:r w:rsidR="000823AA" w:rsidRPr="00BF707A">
        <w:rPr>
          <w:rFonts w:ascii="Arial" w:hAnsi="Arial" w:cs="Arial"/>
          <w:color w:val="404040"/>
          <w:lang w:val="en-US" w:eastAsia="en-US"/>
        </w:rPr>
        <w:t>Building 1 program approval by partners sub committee</w:t>
      </w:r>
    </w:p>
    <w:p w14:paraId="78415F63" w14:textId="3EBA7CD5" w:rsidR="00C515C4" w:rsidRPr="00BF707A" w:rsidRDefault="00BA2137" w:rsidP="004E7C57">
      <w:pPr>
        <w:shd w:val="clear" w:color="auto" w:fill="FFFFFF"/>
        <w:spacing w:before="100" w:beforeAutospacing="1" w:after="100" w:afterAutospacing="1" w:line="312" w:lineRule="atLeast"/>
        <w:rPr>
          <w:rFonts w:ascii="Arial" w:hAnsi="Arial" w:cs="Arial"/>
          <w:color w:val="404040"/>
          <w:lang w:val="en-US" w:eastAsia="en-US"/>
        </w:rPr>
      </w:pPr>
      <w:r>
        <w:rPr>
          <w:rFonts w:ascii="Arial" w:hAnsi="Arial" w:cs="Arial"/>
          <w:color w:val="404040"/>
          <w:lang w:val="en-US" w:eastAsia="en-US"/>
        </w:rPr>
        <w:lastRenderedPageBreak/>
        <w:t>Consultation Pre-Sessions—</w:t>
      </w:r>
      <w:r w:rsidR="00BF707A">
        <w:rPr>
          <w:rFonts w:ascii="Arial" w:hAnsi="Arial" w:cs="Arial"/>
          <w:color w:val="404040"/>
          <w:lang w:val="en-US" w:eastAsia="en-US"/>
        </w:rPr>
        <w:t>We</w:t>
      </w:r>
      <w:r w:rsidR="00D86E79" w:rsidRPr="00BF707A">
        <w:rPr>
          <w:rFonts w:ascii="Arial" w:hAnsi="Arial" w:cs="Arial"/>
          <w:color w:val="404040"/>
          <w:lang w:val="en-US" w:eastAsia="en-US"/>
        </w:rPr>
        <w:t xml:space="preserve">’re </w:t>
      </w:r>
      <w:r w:rsidR="00BF707A">
        <w:rPr>
          <w:rFonts w:ascii="Arial" w:hAnsi="Arial" w:cs="Arial"/>
          <w:color w:val="404040"/>
          <w:lang w:val="en-US" w:eastAsia="en-US"/>
        </w:rPr>
        <w:t xml:space="preserve">currently in the pre-session, which is a period of ensuring the community is equipped with the information and context it needs to enter </w:t>
      </w:r>
      <w:r>
        <w:rPr>
          <w:rFonts w:ascii="Arial" w:hAnsi="Arial" w:cs="Arial"/>
          <w:color w:val="404040"/>
          <w:lang w:val="en-US" w:eastAsia="en-US"/>
        </w:rPr>
        <w:t xml:space="preserve">consultations this spring. This period will include tabling in the Napier Greenway, and organizing targeted user group sessions to allow our community to enter consultant sessions prepared. </w:t>
      </w:r>
      <w:r w:rsidR="00E925BA" w:rsidRPr="00BF707A">
        <w:rPr>
          <w:rFonts w:ascii="Arial" w:hAnsi="Arial" w:cs="Arial"/>
          <w:color w:val="404040"/>
          <w:lang w:val="en-US" w:eastAsia="en-US"/>
        </w:rPr>
        <w:t xml:space="preserve">This work is being done by a working group </w:t>
      </w:r>
      <w:r>
        <w:rPr>
          <w:rFonts w:ascii="Arial" w:hAnsi="Arial" w:cs="Arial"/>
          <w:color w:val="404040"/>
          <w:lang w:val="en-US" w:eastAsia="en-US"/>
        </w:rPr>
        <w:t>that has come out of the Pool and Fitness C</w:t>
      </w:r>
      <w:r w:rsidR="00532A70">
        <w:rPr>
          <w:rFonts w:ascii="Arial" w:hAnsi="Arial" w:cs="Arial"/>
          <w:color w:val="404040"/>
          <w:lang w:val="en-US" w:eastAsia="en-US"/>
        </w:rPr>
        <w:t>entre C</w:t>
      </w:r>
      <w:r w:rsidR="00E925BA" w:rsidRPr="00BF707A">
        <w:rPr>
          <w:rFonts w:ascii="Arial" w:hAnsi="Arial" w:cs="Arial"/>
          <w:color w:val="404040"/>
          <w:lang w:val="en-US" w:eastAsia="en-US"/>
        </w:rPr>
        <w:t>ommittee</w:t>
      </w:r>
      <w:r>
        <w:rPr>
          <w:rFonts w:ascii="Arial" w:hAnsi="Arial" w:cs="Arial"/>
          <w:color w:val="404040"/>
          <w:lang w:val="en-US" w:eastAsia="en-US"/>
        </w:rPr>
        <w:t>.</w:t>
      </w:r>
    </w:p>
    <w:p w14:paraId="64371AA1" w14:textId="77777777" w:rsidR="00640BB2" w:rsidRDefault="004E7C57" w:rsidP="00640BB2">
      <w:pPr>
        <w:numPr>
          <w:ilvl w:val="0"/>
          <w:numId w:val="21"/>
        </w:numPr>
        <w:shd w:val="clear" w:color="auto" w:fill="FFFFFF"/>
        <w:spacing w:before="100" w:beforeAutospacing="1" w:after="100" w:afterAutospacing="1" w:line="312" w:lineRule="atLeast"/>
        <w:rPr>
          <w:rFonts w:ascii="Arial" w:hAnsi="Arial" w:cs="Arial"/>
          <w:b/>
          <w:color w:val="404040"/>
        </w:rPr>
      </w:pPr>
      <w:r w:rsidRPr="00BF707A">
        <w:rPr>
          <w:rFonts w:ascii="Arial" w:hAnsi="Arial" w:cs="Arial"/>
          <w:b/>
          <w:color w:val="404040"/>
        </w:rPr>
        <w:t>Pool Working Group – Detailed Functional Programming Engagement in May</w:t>
      </w:r>
    </w:p>
    <w:p w14:paraId="4F4452E8" w14:textId="55185C2C" w:rsidR="00D611DD" w:rsidRPr="00640BB2" w:rsidRDefault="00277AFB" w:rsidP="00640BB2">
      <w:pPr>
        <w:rPr>
          <w:rFonts w:ascii="Arial" w:hAnsi="Arial" w:cs="Arial"/>
        </w:rPr>
      </w:pPr>
      <w:r w:rsidRPr="00640BB2">
        <w:rPr>
          <w:rFonts w:ascii="Arial" w:hAnsi="Arial" w:cs="Arial"/>
        </w:rPr>
        <w:t>The Pool Working Group held their first meeting on February 14, 2022</w:t>
      </w:r>
      <w:r w:rsidR="00640BB2">
        <w:rPr>
          <w:rFonts w:ascii="Arial" w:hAnsi="Arial" w:cs="Arial"/>
        </w:rPr>
        <w:t>. They r</w:t>
      </w:r>
      <w:r w:rsidR="00640BB2" w:rsidRPr="00640BB2">
        <w:rPr>
          <w:rFonts w:ascii="Arial" w:hAnsi="Arial" w:cs="Arial"/>
        </w:rPr>
        <w:t>eviewed</w:t>
      </w:r>
      <w:r w:rsidR="00640BB2">
        <w:rPr>
          <w:rFonts w:ascii="Arial" w:hAnsi="Arial" w:cs="Arial"/>
        </w:rPr>
        <w:t xml:space="preserve"> a</w:t>
      </w:r>
      <w:r w:rsidR="00640BB2" w:rsidRPr="00640BB2">
        <w:rPr>
          <w:rFonts w:ascii="Arial" w:hAnsi="Arial" w:cs="Arial"/>
        </w:rPr>
        <w:t xml:space="preserve"> “</w:t>
      </w:r>
      <w:proofErr w:type="spellStart"/>
      <w:r w:rsidR="00640BB2" w:rsidRPr="00640BB2">
        <w:rPr>
          <w:rFonts w:ascii="Arial" w:hAnsi="Arial" w:cs="Arial"/>
        </w:rPr>
        <w:t>wish</w:t>
      </w:r>
      <w:r w:rsidR="00C515C4" w:rsidRPr="00640BB2">
        <w:rPr>
          <w:rFonts w:ascii="Arial" w:hAnsi="Arial" w:cs="Arial"/>
        </w:rPr>
        <w:t>list</w:t>
      </w:r>
      <w:proofErr w:type="spellEnd"/>
      <w:r w:rsidR="00640BB2" w:rsidRPr="00640BB2">
        <w:rPr>
          <w:rFonts w:ascii="Arial" w:hAnsi="Arial" w:cs="Arial"/>
        </w:rPr>
        <w:t>”</w:t>
      </w:r>
      <w:r w:rsidR="00C515C4" w:rsidRPr="00640BB2">
        <w:rPr>
          <w:rFonts w:ascii="Arial" w:hAnsi="Arial" w:cs="Arial"/>
        </w:rPr>
        <w:t xml:space="preserve"> from</w:t>
      </w:r>
      <w:r w:rsidR="00640BB2">
        <w:rPr>
          <w:rFonts w:ascii="Arial" w:hAnsi="Arial" w:cs="Arial"/>
        </w:rPr>
        <w:t xml:space="preserve"> a</w:t>
      </w:r>
      <w:r w:rsidR="00C515C4" w:rsidRPr="00640BB2">
        <w:rPr>
          <w:rFonts w:ascii="Arial" w:hAnsi="Arial" w:cs="Arial"/>
        </w:rPr>
        <w:t xml:space="preserve"> meeting in 2017</w:t>
      </w:r>
      <w:r w:rsidR="00640BB2" w:rsidRPr="00640BB2">
        <w:rPr>
          <w:rFonts w:ascii="Arial" w:hAnsi="Arial" w:cs="Arial"/>
        </w:rPr>
        <w:t xml:space="preserve"> and edited it down from 10 pages to 3 pages</w:t>
      </w:r>
      <w:r w:rsidR="00640BB2">
        <w:rPr>
          <w:rFonts w:ascii="Arial" w:hAnsi="Arial" w:cs="Arial"/>
        </w:rPr>
        <w:t xml:space="preserve">. The editing process was driven by advice from the City, Parks Board an what they determined in </w:t>
      </w:r>
      <w:proofErr w:type="spellStart"/>
      <w:r w:rsidR="00640BB2">
        <w:rPr>
          <w:rFonts w:ascii="Arial" w:hAnsi="Arial" w:cs="Arial"/>
        </w:rPr>
        <w:t>VanSplash</w:t>
      </w:r>
      <w:proofErr w:type="spellEnd"/>
      <w:r w:rsidR="00640BB2">
        <w:rPr>
          <w:rFonts w:ascii="Arial" w:hAnsi="Arial" w:cs="Arial"/>
        </w:rPr>
        <w:t xml:space="preserve"> and </w:t>
      </w:r>
      <w:proofErr w:type="spellStart"/>
      <w:r w:rsidR="00640BB2">
        <w:rPr>
          <w:rFonts w:ascii="Arial" w:hAnsi="Arial" w:cs="Arial"/>
        </w:rPr>
        <w:t>VanPlay</w:t>
      </w:r>
      <w:proofErr w:type="spellEnd"/>
      <w:r w:rsidR="00640BB2">
        <w:rPr>
          <w:rFonts w:ascii="Arial" w:hAnsi="Arial" w:cs="Arial"/>
        </w:rPr>
        <w:t xml:space="preserve">. There will likely be the need for further edits. The next meeting is on February 28, 2022. </w:t>
      </w:r>
    </w:p>
    <w:p w14:paraId="1EF1108E" w14:textId="77777777" w:rsidR="00D611DD" w:rsidRPr="00640BB2" w:rsidRDefault="00D611DD" w:rsidP="00640BB2">
      <w:pPr>
        <w:rPr>
          <w:rFonts w:ascii="Arial" w:hAnsi="Arial" w:cs="Arial"/>
        </w:rPr>
      </w:pPr>
    </w:p>
    <w:p w14:paraId="1025B183" w14:textId="1DF01C23" w:rsidR="00640BB2" w:rsidRPr="00BC1DC6" w:rsidRDefault="004E7C57" w:rsidP="00BC1DC6">
      <w:pPr>
        <w:pStyle w:val="ListParagraph"/>
        <w:numPr>
          <w:ilvl w:val="0"/>
          <w:numId w:val="21"/>
        </w:numPr>
        <w:shd w:val="clear" w:color="auto" w:fill="FFFFFF"/>
        <w:spacing w:before="100" w:beforeAutospacing="1" w:after="100" w:afterAutospacing="1" w:line="312" w:lineRule="atLeast"/>
        <w:rPr>
          <w:rFonts w:ascii="Arial" w:hAnsi="Arial" w:cs="Arial"/>
          <w:b/>
          <w:color w:val="404040"/>
        </w:rPr>
      </w:pPr>
      <w:r w:rsidRPr="00640BB2">
        <w:rPr>
          <w:rFonts w:ascii="Arial" w:hAnsi="Arial" w:cs="Arial"/>
          <w:b/>
          <w:color w:val="404040"/>
        </w:rPr>
        <w:t>Partners Subcommittee Update</w:t>
      </w:r>
      <w:r w:rsidR="00640BB2" w:rsidRPr="00640BB2">
        <w:rPr>
          <w:rFonts w:ascii="Arial" w:hAnsi="Arial" w:cs="Arial"/>
          <w:color w:val="404040"/>
        </w:rPr>
        <w:t xml:space="preserve">—The Board has been transparent about what the partners’ subcommittee group will be advocating for at the partners’ table and how that will inform site-options. The subcommittee continues to meet every 2 weeks, as well as weekly on Fridays with the City and other partners, depending on the topic of discussion. The last month’s meetings have included Parks Board representatives to discuss the pool and fitness centre. The Board Development Committee meets next on Friday, February 18, 2022. </w:t>
      </w:r>
    </w:p>
    <w:p w14:paraId="1F742ED4" w14:textId="77777777" w:rsidR="00BC1DC6" w:rsidRPr="00BC1DC6" w:rsidRDefault="00BC1DC6" w:rsidP="00BC1DC6">
      <w:pPr>
        <w:pStyle w:val="ListParagraph"/>
        <w:shd w:val="clear" w:color="auto" w:fill="FFFFFF"/>
        <w:spacing w:before="100" w:beforeAutospacing="1" w:after="100" w:afterAutospacing="1" w:line="312" w:lineRule="atLeast"/>
        <w:rPr>
          <w:rFonts w:ascii="Arial" w:hAnsi="Arial" w:cs="Arial"/>
          <w:b/>
          <w:color w:val="404040"/>
        </w:rPr>
      </w:pPr>
      <w:bookmarkStart w:id="0" w:name="_GoBack"/>
      <w:bookmarkEnd w:id="0"/>
    </w:p>
    <w:p w14:paraId="5ABD70C8" w14:textId="77777777" w:rsidR="00640BB2" w:rsidRDefault="004E7C57" w:rsidP="00640BB2">
      <w:pPr>
        <w:pStyle w:val="ListParagraph"/>
        <w:numPr>
          <w:ilvl w:val="0"/>
          <w:numId w:val="21"/>
        </w:numPr>
        <w:rPr>
          <w:rFonts w:ascii="Arial" w:hAnsi="Arial" w:cs="Arial"/>
          <w:b/>
        </w:rPr>
      </w:pPr>
      <w:r w:rsidRPr="00640BB2">
        <w:rPr>
          <w:rFonts w:ascii="Arial" w:hAnsi="Arial" w:cs="Arial"/>
          <w:b/>
          <w:color w:val="404040"/>
        </w:rPr>
        <w:t>Board Updates</w:t>
      </w:r>
      <w:r w:rsidR="00640BB2" w:rsidRPr="00640BB2">
        <w:rPr>
          <w:rFonts w:ascii="Arial" w:hAnsi="Arial" w:cs="Arial"/>
          <w:color w:val="404040"/>
        </w:rPr>
        <w:t>—The Board, joined by Pool &amp; Fitness Committee members, will visiting the</w:t>
      </w:r>
      <w:r w:rsidR="00640BB2" w:rsidRPr="00640BB2">
        <w:rPr>
          <w:rFonts w:ascii="Arial" w:hAnsi="Arial" w:cs="Arial"/>
        </w:rPr>
        <w:t xml:space="preserve"> Killarney pool on February 18, 2022 at 1:30pm. Killarney was chosen because it’s comparable to the minimum size of the renewed pool.</w:t>
      </w:r>
      <w:r w:rsidR="00640BB2" w:rsidRPr="00640BB2">
        <w:rPr>
          <w:rFonts w:ascii="Arial" w:hAnsi="Arial" w:cs="Arial"/>
        </w:rPr>
        <w:t xml:space="preserve"> The Board has passed the January 2022 Response to the Master Plan.</w:t>
      </w:r>
      <w:r w:rsidR="00640BB2" w:rsidRPr="00640BB2">
        <w:rPr>
          <w:rFonts w:ascii="Arial" w:hAnsi="Arial" w:cs="Arial"/>
          <w:b/>
        </w:rPr>
        <w:t xml:space="preserve"> </w:t>
      </w:r>
    </w:p>
    <w:p w14:paraId="02AB2CC2" w14:textId="77777777" w:rsidR="00640BB2" w:rsidRPr="00640BB2" w:rsidRDefault="00640BB2" w:rsidP="00640BB2">
      <w:pPr>
        <w:rPr>
          <w:rFonts w:ascii="Arial" w:hAnsi="Arial" w:cs="Arial"/>
          <w:b/>
        </w:rPr>
      </w:pPr>
    </w:p>
    <w:p w14:paraId="5DFFA3A4" w14:textId="309C9920" w:rsidR="004059AC" w:rsidRPr="00640BB2" w:rsidRDefault="007444F1" w:rsidP="00640BB2">
      <w:pPr>
        <w:pStyle w:val="ListParagraph"/>
        <w:numPr>
          <w:ilvl w:val="0"/>
          <w:numId w:val="21"/>
        </w:numPr>
        <w:rPr>
          <w:rFonts w:ascii="Arial" w:hAnsi="Arial" w:cs="Arial"/>
          <w:b/>
        </w:rPr>
      </w:pPr>
      <w:r w:rsidRPr="00640BB2">
        <w:rPr>
          <w:rFonts w:ascii="Arial" w:hAnsi="Arial" w:cs="Arial"/>
          <w:b/>
        </w:rPr>
        <w:t>Annou</w:t>
      </w:r>
      <w:r w:rsidR="004E7C57" w:rsidRPr="00640BB2">
        <w:rPr>
          <w:rFonts w:ascii="Arial" w:hAnsi="Arial" w:cs="Arial"/>
          <w:b/>
        </w:rPr>
        <w:t>ncements</w:t>
      </w:r>
    </w:p>
    <w:p w14:paraId="378753AB" w14:textId="77777777" w:rsidR="00640BB2" w:rsidRDefault="00640BB2" w:rsidP="00640BB2">
      <w:pPr>
        <w:rPr>
          <w:rFonts w:ascii="Arial" w:hAnsi="Arial" w:cs="Arial"/>
        </w:rPr>
      </w:pPr>
    </w:p>
    <w:p w14:paraId="6A659745" w14:textId="77777777" w:rsidR="00640BB2" w:rsidRDefault="004E1E8E" w:rsidP="00640BB2">
      <w:pPr>
        <w:rPr>
          <w:rFonts w:ascii="Arial" w:hAnsi="Arial" w:cs="Arial"/>
        </w:rPr>
      </w:pPr>
      <w:r w:rsidRPr="00640BB2">
        <w:rPr>
          <w:rFonts w:ascii="Arial" w:hAnsi="Arial" w:cs="Arial"/>
        </w:rPr>
        <w:t xml:space="preserve">Fitness Working group meets next </w:t>
      </w:r>
      <w:r w:rsidR="00640BB2">
        <w:rPr>
          <w:rFonts w:ascii="Arial" w:hAnsi="Arial" w:cs="Arial"/>
        </w:rPr>
        <w:t xml:space="preserve">on </w:t>
      </w:r>
      <w:r w:rsidRPr="00640BB2">
        <w:rPr>
          <w:rFonts w:ascii="Arial" w:hAnsi="Arial" w:cs="Arial"/>
        </w:rPr>
        <w:t>Feb 22</w:t>
      </w:r>
    </w:p>
    <w:p w14:paraId="71887682" w14:textId="1F5B2031" w:rsidR="004E1E8E" w:rsidRPr="00640BB2" w:rsidRDefault="004E1E8E" w:rsidP="00640BB2">
      <w:pPr>
        <w:rPr>
          <w:rFonts w:ascii="Arial" w:hAnsi="Arial" w:cs="Arial"/>
        </w:rPr>
      </w:pPr>
      <w:r w:rsidRPr="00640BB2">
        <w:rPr>
          <w:rFonts w:ascii="Arial" w:hAnsi="Arial" w:cs="Arial"/>
        </w:rPr>
        <w:t xml:space="preserve">Pool working group </w:t>
      </w:r>
      <w:r w:rsidR="00640BB2">
        <w:rPr>
          <w:rFonts w:ascii="Arial" w:hAnsi="Arial" w:cs="Arial"/>
        </w:rPr>
        <w:t>meets next on</w:t>
      </w:r>
      <w:r w:rsidRPr="00640BB2">
        <w:rPr>
          <w:rFonts w:ascii="Arial" w:hAnsi="Arial" w:cs="Arial"/>
        </w:rPr>
        <w:t xml:space="preserve"> Feb 28</w:t>
      </w:r>
    </w:p>
    <w:p w14:paraId="4A1C6232" w14:textId="77777777" w:rsidR="007444F1" w:rsidRPr="00BF707A" w:rsidRDefault="007444F1" w:rsidP="00E11282">
      <w:pPr>
        <w:rPr>
          <w:rFonts w:ascii="Arial" w:hAnsi="Arial" w:cs="Arial"/>
          <w:b/>
        </w:rPr>
      </w:pPr>
    </w:p>
    <w:p w14:paraId="415A24F4" w14:textId="0AE0FE15" w:rsidR="007444F1" w:rsidRPr="00BF707A" w:rsidRDefault="007444F1" w:rsidP="00E11282">
      <w:pPr>
        <w:rPr>
          <w:rFonts w:ascii="Arial" w:hAnsi="Arial" w:cs="Arial"/>
        </w:rPr>
      </w:pPr>
    </w:p>
    <w:p w14:paraId="321B31F7" w14:textId="2B67491A" w:rsidR="00640BB2" w:rsidRPr="00640BB2" w:rsidRDefault="00640BB2" w:rsidP="00640BB2">
      <w:pPr>
        <w:rPr>
          <w:rFonts w:ascii="Arial" w:hAnsi="Arial" w:cs="Arial"/>
        </w:rPr>
      </w:pPr>
      <w:r>
        <w:rPr>
          <w:rFonts w:ascii="Arial" w:hAnsi="Arial" w:cs="Arial"/>
          <w:b/>
        </w:rPr>
        <w:t xml:space="preserve">Next Meeting: </w:t>
      </w:r>
      <w:r>
        <w:rPr>
          <w:rFonts w:ascii="Arial" w:hAnsi="Arial" w:cs="Arial"/>
        </w:rPr>
        <w:t>Tuesday, March 15, 2022, 6pm, Zoom</w:t>
      </w:r>
    </w:p>
    <w:p w14:paraId="05EECA00" w14:textId="77777777" w:rsidR="00640BB2" w:rsidRPr="00640BB2" w:rsidRDefault="00640BB2" w:rsidP="00E11282">
      <w:pPr>
        <w:rPr>
          <w:rFonts w:ascii="Arial" w:hAnsi="Arial" w:cs="Arial"/>
        </w:rPr>
      </w:pPr>
    </w:p>
    <w:p w14:paraId="5C586797" w14:textId="77777777" w:rsidR="00D10A5E" w:rsidRPr="00BF707A" w:rsidRDefault="00D10A5E" w:rsidP="00D10A5E">
      <w:pPr>
        <w:rPr>
          <w:rFonts w:ascii="Arial" w:hAnsi="Arial" w:cs="Arial"/>
        </w:rPr>
      </w:pPr>
    </w:p>
    <w:sectPr w:rsidR="00D10A5E" w:rsidRPr="00BF707A" w:rsidSect="0082493C">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5391402" w14:textId="77777777" w:rsidR="00030E25" w:rsidRDefault="00030E25" w:rsidP="005275F5">
      <w:r>
        <w:separator/>
      </w:r>
    </w:p>
  </w:endnote>
  <w:endnote w:type="continuationSeparator" w:id="0">
    <w:p w14:paraId="711B750E" w14:textId="77777777" w:rsidR="00030E25" w:rsidRDefault="00030E25" w:rsidP="005275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CDFBB5B" w14:textId="77777777" w:rsidR="00030E25" w:rsidRDefault="00030E25" w:rsidP="005275F5">
      <w:r>
        <w:separator/>
      </w:r>
    </w:p>
  </w:footnote>
  <w:footnote w:type="continuationSeparator" w:id="0">
    <w:p w14:paraId="6FEDB853" w14:textId="77777777" w:rsidR="00030E25" w:rsidRDefault="00030E25" w:rsidP="005275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CD3B51" w14:textId="62BF9222" w:rsidR="005275F5" w:rsidRDefault="005275F5" w:rsidP="00FB7A82">
    <w:pPr>
      <w:pStyle w:val="Header"/>
      <w:tabs>
        <w:tab w:val="center" w:pos="5400"/>
        <w:tab w:val="right" w:pos="10800"/>
      </w:tabs>
      <w:jc w:val="right"/>
    </w:pPr>
    <w:r>
      <w:tab/>
    </w:r>
    <w:r>
      <w:tab/>
    </w:r>
    <w:r>
      <w:rPr>
        <w:noProof/>
        <w:lang w:val="en-US" w:eastAsia="en-US"/>
      </w:rPr>
      <w:drawing>
        <wp:inline distT="0" distB="0" distL="0" distR="0" wp14:anchorId="7E8B7650" wp14:editId="0A4C852B">
          <wp:extent cx="1316493" cy="606619"/>
          <wp:effectExtent l="0" t="0" r="444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itannia_logo_K.jpg"/>
                  <pic:cNvPicPr/>
                </pic:nvPicPr>
                <pic:blipFill>
                  <a:blip r:embed="rId1">
                    <a:extLst>
                      <a:ext uri="{28A0092B-C50C-407E-A947-70E740481C1C}">
                        <a14:useLocalDpi xmlns:a14="http://schemas.microsoft.com/office/drawing/2010/main" val="0"/>
                      </a:ext>
                    </a:extLst>
                  </a:blip>
                  <a:stretch>
                    <a:fillRect/>
                  </a:stretch>
                </pic:blipFill>
                <pic:spPr>
                  <a:xfrm>
                    <a:off x="0" y="0"/>
                    <a:ext cx="1340907" cy="617869"/>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FC6EB2"/>
    <w:multiLevelType w:val="hybridMultilevel"/>
    <w:tmpl w:val="3E440ABC"/>
    <w:lvl w:ilvl="0" w:tplc="0409000F">
      <w:start w:val="1"/>
      <w:numFmt w:val="decimal"/>
      <w:lvlText w:val="%1."/>
      <w:lvlJc w:val="left"/>
      <w:pPr>
        <w:tabs>
          <w:tab w:val="num" w:pos="720"/>
        </w:tabs>
        <w:ind w:left="720" w:hanging="360"/>
      </w:pPr>
      <w:rPr>
        <w:rFonts w:hint="default"/>
      </w:rPr>
    </w:lvl>
    <w:lvl w:ilvl="1" w:tplc="10090019">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
    <w:nsid w:val="2C37664D"/>
    <w:multiLevelType w:val="hybridMultilevel"/>
    <w:tmpl w:val="7B7A81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4E5CEB"/>
    <w:multiLevelType w:val="hybridMultilevel"/>
    <w:tmpl w:val="AB0A08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2A57E2"/>
    <w:multiLevelType w:val="hybridMultilevel"/>
    <w:tmpl w:val="90C2E43A"/>
    <w:lvl w:ilvl="0" w:tplc="C65C73E4">
      <w:start w:val="1"/>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E610D2"/>
    <w:multiLevelType w:val="hybridMultilevel"/>
    <w:tmpl w:val="8D209C02"/>
    <w:lvl w:ilvl="0" w:tplc="5FCED206">
      <w:start w:val="1"/>
      <w:numFmt w:val="decimal"/>
      <w:lvlText w:val="%1."/>
      <w:lvlJc w:val="left"/>
      <w:pPr>
        <w:tabs>
          <w:tab w:val="num" w:pos="720"/>
        </w:tabs>
        <w:ind w:left="720" w:hanging="360"/>
      </w:pPr>
      <w:rPr>
        <w:rFonts w:hint="default"/>
        <w:b w:val="0"/>
      </w:rPr>
    </w:lvl>
    <w:lvl w:ilvl="1" w:tplc="10090019">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5">
    <w:nsid w:val="371D152E"/>
    <w:multiLevelType w:val="hybridMultilevel"/>
    <w:tmpl w:val="912CED2E"/>
    <w:lvl w:ilvl="0" w:tplc="EC66B886">
      <w:numFmt w:val="bullet"/>
      <w:lvlText w:val="-"/>
      <w:lvlJc w:val="left"/>
      <w:pPr>
        <w:ind w:left="1080" w:hanging="360"/>
      </w:pPr>
      <w:rPr>
        <w:rFonts w:ascii="Arial" w:eastAsia="Times New Roman" w:hAnsi="Arial" w:cs="Arial" w:hint="default"/>
        <w:b w:val="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A74B96"/>
    <w:multiLevelType w:val="hybridMultilevel"/>
    <w:tmpl w:val="F4A05D38"/>
    <w:lvl w:ilvl="0" w:tplc="40661116">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40C05595"/>
    <w:multiLevelType w:val="hybridMultilevel"/>
    <w:tmpl w:val="C3F291C6"/>
    <w:lvl w:ilvl="0" w:tplc="7A3825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1D30250"/>
    <w:multiLevelType w:val="multilevel"/>
    <w:tmpl w:val="C5829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2A91CFB"/>
    <w:multiLevelType w:val="hybridMultilevel"/>
    <w:tmpl w:val="0A583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18716E"/>
    <w:multiLevelType w:val="multilevel"/>
    <w:tmpl w:val="AA087F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28E4B66"/>
    <w:multiLevelType w:val="multilevel"/>
    <w:tmpl w:val="85268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41C0C9B"/>
    <w:multiLevelType w:val="hybridMultilevel"/>
    <w:tmpl w:val="660690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4E9371E"/>
    <w:multiLevelType w:val="multilevel"/>
    <w:tmpl w:val="934C69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1BA7473"/>
    <w:multiLevelType w:val="hybridMultilevel"/>
    <w:tmpl w:val="E0E2D4B4"/>
    <w:lvl w:ilvl="0" w:tplc="880A7B0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3337134"/>
    <w:multiLevelType w:val="hybridMultilevel"/>
    <w:tmpl w:val="53242552"/>
    <w:lvl w:ilvl="0" w:tplc="EC66B886">
      <w:numFmt w:val="bullet"/>
      <w:lvlText w:val="-"/>
      <w:lvlJc w:val="left"/>
      <w:pPr>
        <w:ind w:left="1080" w:hanging="360"/>
      </w:pPr>
      <w:rPr>
        <w:rFonts w:ascii="Arial" w:eastAsia="Times New Roman"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4D34B8D"/>
    <w:multiLevelType w:val="multilevel"/>
    <w:tmpl w:val="28128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59C5A7A"/>
    <w:multiLevelType w:val="hybridMultilevel"/>
    <w:tmpl w:val="719E574E"/>
    <w:lvl w:ilvl="0" w:tplc="0C9C32CE">
      <w:start w:val="1"/>
      <w:numFmt w:val="bullet"/>
      <w:lvlText w:val="-"/>
      <w:lvlJc w:val="left"/>
      <w:pPr>
        <w:ind w:left="720" w:hanging="360"/>
      </w:pPr>
      <w:rPr>
        <w:rFonts w:ascii="Arial" w:eastAsia="Times New Roman"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9937842"/>
    <w:multiLevelType w:val="hybridMultilevel"/>
    <w:tmpl w:val="5024FF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9D846AE"/>
    <w:multiLevelType w:val="multilevel"/>
    <w:tmpl w:val="758AD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D1E5C17"/>
    <w:multiLevelType w:val="hybridMultilevel"/>
    <w:tmpl w:val="F7D2BE7C"/>
    <w:lvl w:ilvl="0" w:tplc="0409000F">
      <w:start w:val="1"/>
      <w:numFmt w:val="decimal"/>
      <w:lvlText w:val="%1."/>
      <w:lvlJc w:val="left"/>
      <w:pPr>
        <w:tabs>
          <w:tab w:val="num" w:pos="720"/>
        </w:tabs>
        <w:ind w:left="720" w:hanging="360"/>
      </w:pPr>
      <w:rPr>
        <w:rFonts w:hint="default"/>
      </w:rPr>
    </w:lvl>
    <w:lvl w:ilvl="1" w:tplc="4C221EA4">
      <w:start w:val="1"/>
      <w:numFmt w:val="lowerLetter"/>
      <w:lvlText w:val="%2."/>
      <w:lvlJc w:val="left"/>
      <w:pPr>
        <w:tabs>
          <w:tab w:val="num" w:pos="1440"/>
        </w:tabs>
        <w:ind w:left="1440" w:hanging="360"/>
      </w:pPr>
      <w:rPr>
        <w:b/>
      </w:rPr>
    </w:lvl>
    <w:lvl w:ilvl="2" w:tplc="1009001B">
      <w:start w:val="1"/>
      <w:numFmt w:val="lowerRoman"/>
      <w:lvlText w:val="%3."/>
      <w:lvlJc w:val="right"/>
      <w:pPr>
        <w:tabs>
          <w:tab w:val="num" w:pos="2160"/>
        </w:tabs>
        <w:ind w:left="2160" w:hanging="180"/>
      </w:pPr>
    </w:lvl>
    <w:lvl w:ilvl="3" w:tplc="8454F7BE">
      <w:start w:val="6"/>
      <w:numFmt w:val="bullet"/>
      <w:lvlText w:val="-"/>
      <w:lvlJc w:val="left"/>
      <w:pPr>
        <w:ind w:left="2880" w:hanging="360"/>
      </w:pPr>
      <w:rPr>
        <w:rFonts w:ascii="Arial" w:eastAsia="Times New Roman" w:hAnsi="Arial" w:cs="Arial" w:hint="default"/>
      </w:rPr>
    </w:lvl>
    <w:lvl w:ilvl="4" w:tplc="10090019">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1">
    <w:nsid w:val="705A7A52"/>
    <w:multiLevelType w:val="hybridMultilevel"/>
    <w:tmpl w:val="65E0ACD0"/>
    <w:lvl w:ilvl="0" w:tplc="EC66B886">
      <w:numFmt w:val="bullet"/>
      <w:lvlText w:val="-"/>
      <w:lvlJc w:val="left"/>
      <w:pPr>
        <w:ind w:left="1080" w:hanging="360"/>
      </w:pPr>
      <w:rPr>
        <w:rFonts w:ascii="Arial" w:eastAsia="Times New Roman" w:hAnsi="Arial" w:cs="Arial" w:hint="default"/>
        <w:b w:val="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76E16C48"/>
    <w:multiLevelType w:val="hybridMultilevel"/>
    <w:tmpl w:val="D2E890D8"/>
    <w:lvl w:ilvl="0" w:tplc="0409000F">
      <w:start w:val="1"/>
      <w:numFmt w:val="decimal"/>
      <w:lvlText w:val="%1."/>
      <w:lvlJc w:val="left"/>
      <w:pPr>
        <w:tabs>
          <w:tab w:val="num" w:pos="720"/>
        </w:tabs>
        <w:ind w:left="720" w:hanging="360"/>
      </w:pPr>
      <w:rPr>
        <w:rFonts w:hint="default"/>
      </w:rPr>
    </w:lvl>
    <w:lvl w:ilvl="1" w:tplc="10090019">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23">
    <w:nsid w:val="7855331A"/>
    <w:multiLevelType w:val="multilevel"/>
    <w:tmpl w:val="41DACB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ED51160"/>
    <w:multiLevelType w:val="hybridMultilevel"/>
    <w:tmpl w:val="FBD6FB1E"/>
    <w:lvl w:ilvl="0" w:tplc="B8121390">
      <w:start w:val="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F0E046C"/>
    <w:multiLevelType w:val="hybridMultilevel"/>
    <w:tmpl w:val="813654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F4001E9"/>
    <w:multiLevelType w:val="multilevel"/>
    <w:tmpl w:val="F1F87C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25"/>
  </w:num>
  <w:num w:numId="3">
    <w:abstractNumId w:val="9"/>
  </w:num>
  <w:num w:numId="4">
    <w:abstractNumId w:val="4"/>
  </w:num>
  <w:num w:numId="5">
    <w:abstractNumId w:val="0"/>
  </w:num>
  <w:num w:numId="6">
    <w:abstractNumId w:val="22"/>
  </w:num>
  <w:num w:numId="7">
    <w:abstractNumId w:val="10"/>
  </w:num>
  <w:num w:numId="8">
    <w:abstractNumId w:val="23"/>
  </w:num>
  <w:num w:numId="9">
    <w:abstractNumId w:val="19"/>
  </w:num>
  <w:num w:numId="10">
    <w:abstractNumId w:val="8"/>
  </w:num>
  <w:num w:numId="11">
    <w:abstractNumId w:val="13"/>
  </w:num>
  <w:num w:numId="12">
    <w:abstractNumId w:val="18"/>
  </w:num>
  <w:num w:numId="13">
    <w:abstractNumId w:val="26"/>
  </w:num>
  <w:num w:numId="14">
    <w:abstractNumId w:val="12"/>
  </w:num>
  <w:num w:numId="15">
    <w:abstractNumId w:val="2"/>
  </w:num>
  <w:num w:numId="16">
    <w:abstractNumId w:val="3"/>
  </w:num>
  <w:num w:numId="17">
    <w:abstractNumId w:val="7"/>
  </w:num>
  <w:num w:numId="18">
    <w:abstractNumId w:val="17"/>
  </w:num>
  <w:num w:numId="19">
    <w:abstractNumId w:val="14"/>
  </w:num>
  <w:num w:numId="20">
    <w:abstractNumId w:val="16"/>
  </w:num>
  <w:num w:numId="21">
    <w:abstractNumId w:val="1"/>
  </w:num>
  <w:num w:numId="22">
    <w:abstractNumId w:val="21"/>
  </w:num>
  <w:num w:numId="23">
    <w:abstractNumId w:val="5"/>
  </w:num>
  <w:num w:numId="24">
    <w:abstractNumId w:val="15"/>
  </w:num>
  <w:num w:numId="25">
    <w:abstractNumId w:val="11"/>
  </w:num>
  <w:num w:numId="26">
    <w:abstractNumId w:val="6"/>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9EE"/>
    <w:rsid w:val="00005DB0"/>
    <w:rsid w:val="00011A17"/>
    <w:rsid w:val="0001522A"/>
    <w:rsid w:val="000175EF"/>
    <w:rsid w:val="0002181D"/>
    <w:rsid w:val="00026C3E"/>
    <w:rsid w:val="000270FE"/>
    <w:rsid w:val="00030E25"/>
    <w:rsid w:val="00031E31"/>
    <w:rsid w:val="00034B60"/>
    <w:rsid w:val="00036AA0"/>
    <w:rsid w:val="00037C38"/>
    <w:rsid w:val="00046007"/>
    <w:rsid w:val="000519EE"/>
    <w:rsid w:val="00051E77"/>
    <w:rsid w:val="000525A5"/>
    <w:rsid w:val="00053211"/>
    <w:rsid w:val="000615FD"/>
    <w:rsid w:val="00061FBA"/>
    <w:rsid w:val="000644BF"/>
    <w:rsid w:val="00077CD4"/>
    <w:rsid w:val="00080A20"/>
    <w:rsid w:val="00081DA0"/>
    <w:rsid w:val="000823AA"/>
    <w:rsid w:val="00084219"/>
    <w:rsid w:val="0008740F"/>
    <w:rsid w:val="00093CBA"/>
    <w:rsid w:val="000A05D6"/>
    <w:rsid w:val="000A15CD"/>
    <w:rsid w:val="000A7D5E"/>
    <w:rsid w:val="000B7AFA"/>
    <w:rsid w:val="000C7671"/>
    <w:rsid w:val="000D270B"/>
    <w:rsid w:val="000D3BD5"/>
    <w:rsid w:val="000E6A39"/>
    <w:rsid w:val="000F173A"/>
    <w:rsid w:val="000F2944"/>
    <w:rsid w:val="00115F6F"/>
    <w:rsid w:val="001168B7"/>
    <w:rsid w:val="00116BD2"/>
    <w:rsid w:val="00127169"/>
    <w:rsid w:val="001364C9"/>
    <w:rsid w:val="00137045"/>
    <w:rsid w:val="00142D63"/>
    <w:rsid w:val="00144ED2"/>
    <w:rsid w:val="001471AF"/>
    <w:rsid w:val="0017277E"/>
    <w:rsid w:val="001741B3"/>
    <w:rsid w:val="00175E3F"/>
    <w:rsid w:val="00184B33"/>
    <w:rsid w:val="001851C3"/>
    <w:rsid w:val="001935B2"/>
    <w:rsid w:val="0019740B"/>
    <w:rsid w:val="001A6475"/>
    <w:rsid w:val="001B1658"/>
    <w:rsid w:val="001B616D"/>
    <w:rsid w:val="001B74DE"/>
    <w:rsid w:val="001C1FFD"/>
    <w:rsid w:val="001C329D"/>
    <w:rsid w:val="001C74FC"/>
    <w:rsid w:val="001C74FD"/>
    <w:rsid w:val="001D1348"/>
    <w:rsid w:val="001D50CD"/>
    <w:rsid w:val="001F22C1"/>
    <w:rsid w:val="001F40C4"/>
    <w:rsid w:val="001F4678"/>
    <w:rsid w:val="001F5554"/>
    <w:rsid w:val="00206095"/>
    <w:rsid w:val="00207FFC"/>
    <w:rsid w:val="00211FB1"/>
    <w:rsid w:val="0022115C"/>
    <w:rsid w:val="0022507E"/>
    <w:rsid w:val="0022568E"/>
    <w:rsid w:val="00230B5D"/>
    <w:rsid w:val="002340D6"/>
    <w:rsid w:val="0023616B"/>
    <w:rsid w:val="00241779"/>
    <w:rsid w:val="002507A7"/>
    <w:rsid w:val="00274621"/>
    <w:rsid w:val="00275BB3"/>
    <w:rsid w:val="00277AFB"/>
    <w:rsid w:val="00284627"/>
    <w:rsid w:val="00284BB6"/>
    <w:rsid w:val="0029558B"/>
    <w:rsid w:val="002A422A"/>
    <w:rsid w:val="002A6E86"/>
    <w:rsid w:val="002B4EE3"/>
    <w:rsid w:val="002B5EB7"/>
    <w:rsid w:val="002F051A"/>
    <w:rsid w:val="002F3F8F"/>
    <w:rsid w:val="0030114C"/>
    <w:rsid w:val="00306A17"/>
    <w:rsid w:val="003138AC"/>
    <w:rsid w:val="003143C2"/>
    <w:rsid w:val="0032373B"/>
    <w:rsid w:val="00324769"/>
    <w:rsid w:val="00327398"/>
    <w:rsid w:val="003320AC"/>
    <w:rsid w:val="00343EDA"/>
    <w:rsid w:val="00352C22"/>
    <w:rsid w:val="00356708"/>
    <w:rsid w:val="00356C28"/>
    <w:rsid w:val="0036798F"/>
    <w:rsid w:val="0037103D"/>
    <w:rsid w:val="003757A9"/>
    <w:rsid w:val="00380E4B"/>
    <w:rsid w:val="003818C7"/>
    <w:rsid w:val="00381FA0"/>
    <w:rsid w:val="0038319C"/>
    <w:rsid w:val="00392C1D"/>
    <w:rsid w:val="00392D32"/>
    <w:rsid w:val="003B1134"/>
    <w:rsid w:val="003B48B3"/>
    <w:rsid w:val="003B6E39"/>
    <w:rsid w:val="003C147C"/>
    <w:rsid w:val="003C15FD"/>
    <w:rsid w:val="003C4AD7"/>
    <w:rsid w:val="003D2F7A"/>
    <w:rsid w:val="003E2EE1"/>
    <w:rsid w:val="003F1903"/>
    <w:rsid w:val="004059AC"/>
    <w:rsid w:val="0042144D"/>
    <w:rsid w:val="0042539D"/>
    <w:rsid w:val="004266AA"/>
    <w:rsid w:val="004443C5"/>
    <w:rsid w:val="00450CEC"/>
    <w:rsid w:val="0045355E"/>
    <w:rsid w:val="00463206"/>
    <w:rsid w:val="00465074"/>
    <w:rsid w:val="00466628"/>
    <w:rsid w:val="00475E02"/>
    <w:rsid w:val="0047634E"/>
    <w:rsid w:val="00481ED2"/>
    <w:rsid w:val="00487D5B"/>
    <w:rsid w:val="00497531"/>
    <w:rsid w:val="004A28FC"/>
    <w:rsid w:val="004A65FE"/>
    <w:rsid w:val="004A6E53"/>
    <w:rsid w:val="004C7C96"/>
    <w:rsid w:val="004D6350"/>
    <w:rsid w:val="004E1E8E"/>
    <w:rsid w:val="004E1EAB"/>
    <w:rsid w:val="004E732E"/>
    <w:rsid w:val="004E7C57"/>
    <w:rsid w:val="004F3960"/>
    <w:rsid w:val="004F3CD6"/>
    <w:rsid w:val="004F45CD"/>
    <w:rsid w:val="00503255"/>
    <w:rsid w:val="00503A9B"/>
    <w:rsid w:val="0051496A"/>
    <w:rsid w:val="005205C5"/>
    <w:rsid w:val="005275F5"/>
    <w:rsid w:val="0053022F"/>
    <w:rsid w:val="0053269A"/>
    <w:rsid w:val="00532A70"/>
    <w:rsid w:val="00540446"/>
    <w:rsid w:val="00546D11"/>
    <w:rsid w:val="0056527A"/>
    <w:rsid w:val="005655BC"/>
    <w:rsid w:val="0057653D"/>
    <w:rsid w:val="00584EF3"/>
    <w:rsid w:val="00597E94"/>
    <w:rsid w:val="005A0C1C"/>
    <w:rsid w:val="005A0EDF"/>
    <w:rsid w:val="005B3CBD"/>
    <w:rsid w:val="005B59B0"/>
    <w:rsid w:val="005B69FC"/>
    <w:rsid w:val="005E6179"/>
    <w:rsid w:val="005F0979"/>
    <w:rsid w:val="005F28CD"/>
    <w:rsid w:val="005F46B3"/>
    <w:rsid w:val="00600815"/>
    <w:rsid w:val="006219A6"/>
    <w:rsid w:val="006221A6"/>
    <w:rsid w:val="00623911"/>
    <w:rsid w:val="00624246"/>
    <w:rsid w:val="00633E1E"/>
    <w:rsid w:val="00636271"/>
    <w:rsid w:val="00640BB2"/>
    <w:rsid w:val="006410A0"/>
    <w:rsid w:val="00646B0D"/>
    <w:rsid w:val="00647C46"/>
    <w:rsid w:val="00654C77"/>
    <w:rsid w:val="00665E96"/>
    <w:rsid w:val="00680EBA"/>
    <w:rsid w:val="006A5491"/>
    <w:rsid w:val="006B2653"/>
    <w:rsid w:val="006C55F8"/>
    <w:rsid w:val="006D3488"/>
    <w:rsid w:val="006D3CEA"/>
    <w:rsid w:val="006D620D"/>
    <w:rsid w:val="006D7283"/>
    <w:rsid w:val="006E3192"/>
    <w:rsid w:val="006E5961"/>
    <w:rsid w:val="006E636F"/>
    <w:rsid w:val="006F649E"/>
    <w:rsid w:val="006F7649"/>
    <w:rsid w:val="00701B59"/>
    <w:rsid w:val="00703FCD"/>
    <w:rsid w:val="0071160E"/>
    <w:rsid w:val="00712F25"/>
    <w:rsid w:val="00721FD7"/>
    <w:rsid w:val="00732BE9"/>
    <w:rsid w:val="00733C1B"/>
    <w:rsid w:val="00735C55"/>
    <w:rsid w:val="007433A7"/>
    <w:rsid w:val="007444F1"/>
    <w:rsid w:val="00747894"/>
    <w:rsid w:val="007478B1"/>
    <w:rsid w:val="00750C87"/>
    <w:rsid w:val="0075396B"/>
    <w:rsid w:val="00753B16"/>
    <w:rsid w:val="00753B80"/>
    <w:rsid w:val="00756003"/>
    <w:rsid w:val="00760053"/>
    <w:rsid w:val="00773326"/>
    <w:rsid w:val="0077525E"/>
    <w:rsid w:val="0077709C"/>
    <w:rsid w:val="0078491F"/>
    <w:rsid w:val="0078691F"/>
    <w:rsid w:val="00794556"/>
    <w:rsid w:val="007974D0"/>
    <w:rsid w:val="007A04E4"/>
    <w:rsid w:val="007A1BF4"/>
    <w:rsid w:val="007A48EF"/>
    <w:rsid w:val="007C39A0"/>
    <w:rsid w:val="007C3E67"/>
    <w:rsid w:val="007D0E3F"/>
    <w:rsid w:val="007D7CEA"/>
    <w:rsid w:val="007E2379"/>
    <w:rsid w:val="007E6924"/>
    <w:rsid w:val="007F2AB5"/>
    <w:rsid w:val="007F3000"/>
    <w:rsid w:val="007F5706"/>
    <w:rsid w:val="00801FA6"/>
    <w:rsid w:val="00803BB1"/>
    <w:rsid w:val="008136B4"/>
    <w:rsid w:val="00816AE4"/>
    <w:rsid w:val="0082493C"/>
    <w:rsid w:val="00832484"/>
    <w:rsid w:val="0083313C"/>
    <w:rsid w:val="0084537F"/>
    <w:rsid w:val="0087429C"/>
    <w:rsid w:val="00880559"/>
    <w:rsid w:val="008824D9"/>
    <w:rsid w:val="008858E0"/>
    <w:rsid w:val="00890235"/>
    <w:rsid w:val="00891D20"/>
    <w:rsid w:val="008A3019"/>
    <w:rsid w:val="008A6DDA"/>
    <w:rsid w:val="008B1477"/>
    <w:rsid w:val="008B5C46"/>
    <w:rsid w:val="008C0CBA"/>
    <w:rsid w:val="008C5138"/>
    <w:rsid w:val="008D3541"/>
    <w:rsid w:val="008D4C79"/>
    <w:rsid w:val="008D58CA"/>
    <w:rsid w:val="008D5F7A"/>
    <w:rsid w:val="008D65E5"/>
    <w:rsid w:val="008F0601"/>
    <w:rsid w:val="009050E0"/>
    <w:rsid w:val="009122F3"/>
    <w:rsid w:val="00921110"/>
    <w:rsid w:val="00923F74"/>
    <w:rsid w:val="00932BA0"/>
    <w:rsid w:val="00937958"/>
    <w:rsid w:val="00944482"/>
    <w:rsid w:val="00954C7E"/>
    <w:rsid w:val="00972858"/>
    <w:rsid w:val="0097680B"/>
    <w:rsid w:val="00982706"/>
    <w:rsid w:val="009830A4"/>
    <w:rsid w:val="00986B18"/>
    <w:rsid w:val="009A100E"/>
    <w:rsid w:val="009B2320"/>
    <w:rsid w:val="009B3978"/>
    <w:rsid w:val="009C0641"/>
    <w:rsid w:val="009D011A"/>
    <w:rsid w:val="009D35E6"/>
    <w:rsid w:val="009D744C"/>
    <w:rsid w:val="009E10EE"/>
    <w:rsid w:val="009E1909"/>
    <w:rsid w:val="009E6D2D"/>
    <w:rsid w:val="009F1EEC"/>
    <w:rsid w:val="009F290A"/>
    <w:rsid w:val="009F2F4D"/>
    <w:rsid w:val="009F578E"/>
    <w:rsid w:val="00A23777"/>
    <w:rsid w:val="00A359A5"/>
    <w:rsid w:val="00A44CDF"/>
    <w:rsid w:val="00A47807"/>
    <w:rsid w:val="00A56975"/>
    <w:rsid w:val="00A600FB"/>
    <w:rsid w:val="00A65AED"/>
    <w:rsid w:val="00A6673A"/>
    <w:rsid w:val="00A70330"/>
    <w:rsid w:val="00A817EB"/>
    <w:rsid w:val="00A911FD"/>
    <w:rsid w:val="00A92748"/>
    <w:rsid w:val="00A95C56"/>
    <w:rsid w:val="00AA25B1"/>
    <w:rsid w:val="00AC7726"/>
    <w:rsid w:val="00AD24C8"/>
    <w:rsid w:val="00AE2514"/>
    <w:rsid w:val="00AE30C3"/>
    <w:rsid w:val="00AF3961"/>
    <w:rsid w:val="00B17AED"/>
    <w:rsid w:val="00B349A2"/>
    <w:rsid w:val="00B50A85"/>
    <w:rsid w:val="00B5304F"/>
    <w:rsid w:val="00B535F3"/>
    <w:rsid w:val="00B57476"/>
    <w:rsid w:val="00B65BE3"/>
    <w:rsid w:val="00B67F76"/>
    <w:rsid w:val="00B7212C"/>
    <w:rsid w:val="00B74DF3"/>
    <w:rsid w:val="00B763B6"/>
    <w:rsid w:val="00B76460"/>
    <w:rsid w:val="00B83817"/>
    <w:rsid w:val="00B86216"/>
    <w:rsid w:val="00B96A38"/>
    <w:rsid w:val="00BA2137"/>
    <w:rsid w:val="00BB3368"/>
    <w:rsid w:val="00BB7206"/>
    <w:rsid w:val="00BC1DC6"/>
    <w:rsid w:val="00BC4D9C"/>
    <w:rsid w:val="00BC69D5"/>
    <w:rsid w:val="00BD5A0A"/>
    <w:rsid w:val="00BE7591"/>
    <w:rsid w:val="00BF2B67"/>
    <w:rsid w:val="00BF36F7"/>
    <w:rsid w:val="00BF5CFD"/>
    <w:rsid w:val="00BF707A"/>
    <w:rsid w:val="00BF7417"/>
    <w:rsid w:val="00BF7EA2"/>
    <w:rsid w:val="00C058F8"/>
    <w:rsid w:val="00C1264A"/>
    <w:rsid w:val="00C17C4D"/>
    <w:rsid w:val="00C2134B"/>
    <w:rsid w:val="00C24200"/>
    <w:rsid w:val="00C249E0"/>
    <w:rsid w:val="00C25111"/>
    <w:rsid w:val="00C4415C"/>
    <w:rsid w:val="00C45A36"/>
    <w:rsid w:val="00C47A79"/>
    <w:rsid w:val="00C515C4"/>
    <w:rsid w:val="00C61BC1"/>
    <w:rsid w:val="00C6554B"/>
    <w:rsid w:val="00C7237F"/>
    <w:rsid w:val="00C80595"/>
    <w:rsid w:val="00C807DA"/>
    <w:rsid w:val="00C83D13"/>
    <w:rsid w:val="00C923A3"/>
    <w:rsid w:val="00CA0E57"/>
    <w:rsid w:val="00CA311A"/>
    <w:rsid w:val="00CB105C"/>
    <w:rsid w:val="00CB5C06"/>
    <w:rsid w:val="00CD47DC"/>
    <w:rsid w:val="00CD6EA5"/>
    <w:rsid w:val="00CD7F40"/>
    <w:rsid w:val="00CE2F4E"/>
    <w:rsid w:val="00CE5C7A"/>
    <w:rsid w:val="00CF3A72"/>
    <w:rsid w:val="00CF3F38"/>
    <w:rsid w:val="00CF6C7A"/>
    <w:rsid w:val="00D00077"/>
    <w:rsid w:val="00D004D3"/>
    <w:rsid w:val="00D05092"/>
    <w:rsid w:val="00D053B5"/>
    <w:rsid w:val="00D06B47"/>
    <w:rsid w:val="00D0778F"/>
    <w:rsid w:val="00D1075A"/>
    <w:rsid w:val="00D10A5E"/>
    <w:rsid w:val="00D10CFA"/>
    <w:rsid w:val="00D13173"/>
    <w:rsid w:val="00D207F3"/>
    <w:rsid w:val="00D22EF3"/>
    <w:rsid w:val="00D24945"/>
    <w:rsid w:val="00D34D65"/>
    <w:rsid w:val="00D35E6F"/>
    <w:rsid w:val="00D405F7"/>
    <w:rsid w:val="00D44150"/>
    <w:rsid w:val="00D474F4"/>
    <w:rsid w:val="00D523D1"/>
    <w:rsid w:val="00D55A95"/>
    <w:rsid w:val="00D60F3B"/>
    <w:rsid w:val="00D611DD"/>
    <w:rsid w:val="00D64353"/>
    <w:rsid w:val="00D67610"/>
    <w:rsid w:val="00D70CC6"/>
    <w:rsid w:val="00D75BB9"/>
    <w:rsid w:val="00D779CB"/>
    <w:rsid w:val="00D81173"/>
    <w:rsid w:val="00D85F77"/>
    <w:rsid w:val="00D86E79"/>
    <w:rsid w:val="00D908C6"/>
    <w:rsid w:val="00D96C74"/>
    <w:rsid w:val="00DA0EAC"/>
    <w:rsid w:val="00DB08A8"/>
    <w:rsid w:val="00DB1785"/>
    <w:rsid w:val="00DB2AB4"/>
    <w:rsid w:val="00DB53E7"/>
    <w:rsid w:val="00DC28E1"/>
    <w:rsid w:val="00DC3A92"/>
    <w:rsid w:val="00DC588B"/>
    <w:rsid w:val="00DD20B2"/>
    <w:rsid w:val="00DD3140"/>
    <w:rsid w:val="00DD45AA"/>
    <w:rsid w:val="00DD54E5"/>
    <w:rsid w:val="00DD60EE"/>
    <w:rsid w:val="00DD74C9"/>
    <w:rsid w:val="00DE3BC4"/>
    <w:rsid w:val="00DE4774"/>
    <w:rsid w:val="00DE5AD6"/>
    <w:rsid w:val="00DE7E8C"/>
    <w:rsid w:val="00E01A98"/>
    <w:rsid w:val="00E02BB0"/>
    <w:rsid w:val="00E05DB6"/>
    <w:rsid w:val="00E1041A"/>
    <w:rsid w:val="00E11282"/>
    <w:rsid w:val="00E118D3"/>
    <w:rsid w:val="00E14551"/>
    <w:rsid w:val="00E20EEE"/>
    <w:rsid w:val="00E21303"/>
    <w:rsid w:val="00E26CF4"/>
    <w:rsid w:val="00E3237F"/>
    <w:rsid w:val="00E36C75"/>
    <w:rsid w:val="00E41881"/>
    <w:rsid w:val="00E4359B"/>
    <w:rsid w:val="00E53E5B"/>
    <w:rsid w:val="00E55E89"/>
    <w:rsid w:val="00E61619"/>
    <w:rsid w:val="00E738E7"/>
    <w:rsid w:val="00E75852"/>
    <w:rsid w:val="00E871DC"/>
    <w:rsid w:val="00E90B2E"/>
    <w:rsid w:val="00E925BA"/>
    <w:rsid w:val="00E97B71"/>
    <w:rsid w:val="00EA6D3B"/>
    <w:rsid w:val="00EC1DE1"/>
    <w:rsid w:val="00EC26BF"/>
    <w:rsid w:val="00EC26F4"/>
    <w:rsid w:val="00ED3746"/>
    <w:rsid w:val="00EE2189"/>
    <w:rsid w:val="00EE6908"/>
    <w:rsid w:val="00EF0A84"/>
    <w:rsid w:val="00EF176E"/>
    <w:rsid w:val="00EF24BB"/>
    <w:rsid w:val="00EF7276"/>
    <w:rsid w:val="00F01B69"/>
    <w:rsid w:val="00F02C56"/>
    <w:rsid w:val="00F06BCB"/>
    <w:rsid w:val="00F1192A"/>
    <w:rsid w:val="00F136CE"/>
    <w:rsid w:val="00F15B8A"/>
    <w:rsid w:val="00F411FE"/>
    <w:rsid w:val="00F465AD"/>
    <w:rsid w:val="00F53BE1"/>
    <w:rsid w:val="00F65410"/>
    <w:rsid w:val="00F6682E"/>
    <w:rsid w:val="00F72A56"/>
    <w:rsid w:val="00F74C3F"/>
    <w:rsid w:val="00F8173A"/>
    <w:rsid w:val="00F82758"/>
    <w:rsid w:val="00F85AF2"/>
    <w:rsid w:val="00F85E6C"/>
    <w:rsid w:val="00F961FF"/>
    <w:rsid w:val="00FA0D3E"/>
    <w:rsid w:val="00FB0CDE"/>
    <w:rsid w:val="00FB7A82"/>
    <w:rsid w:val="00FC66EE"/>
    <w:rsid w:val="00FD0BFC"/>
    <w:rsid w:val="00FD4230"/>
    <w:rsid w:val="00FD4B07"/>
    <w:rsid w:val="00FE0573"/>
    <w:rsid w:val="00FF3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ECF547"/>
  <w15:docId w15:val="{2BE8348C-0501-4274-8BCE-F3C0A7194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0519EE"/>
    <w:rPr>
      <w:sz w:val="24"/>
      <w:szCs w:val="24"/>
      <w:lang w:val="en-CA" w:eastAsia="en-CA"/>
    </w:rPr>
  </w:style>
  <w:style w:type="paragraph" w:styleId="Heading1">
    <w:name w:val="heading 1"/>
    <w:basedOn w:val="Normal"/>
    <w:next w:val="Normal"/>
    <w:qFormat/>
    <w:rsid w:val="00E55E89"/>
    <w:pPr>
      <w:keepNext/>
      <w:spacing w:after="240"/>
      <w:outlineLvl w:val="0"/>
    </w:pPr>
    <w:rPr>
      <w:rFonts w:ascii="Arial" w:hAnsi="Arial" w:cs="Arial"/>
      <w:b/>
      <w:bCs/>
      <w:kern w:val="28"/>
      <w:sz w:val="28"/>
      <w:szCs w:val="28"/>
    </w:rPr>
  </w:style>
  <w:style w:type="paragraph" w:styleId="Heading2">
    <w:name w:val="heading 2"/>
    <w:basedOn w:val="Heading1"/>
    <w:next w:val="Normal"/>
    <w:qFormat/>
    <w:rsid w:val="00AE2514"/>
    <w:pPr>
      <w:spacing w:after="120"/>
      <w:outlineLvl w:val="1"/>
    </w:pPr>
    <w:rPr>
      <w:rFonts w:cs="Times New Roman"/>
      <w:bCs w:val="0"/>
      <w:kern w:val="0"/>
      <w:sz w:val="24"/>
      <w:szCs w:val="26"/>
    </w:rPr>
  </w:style>
  <w:style w:type="paragraph" w:styleId="Heading3">
    <w:name w:val="heading 3"/>
    <w:basedOn w:val="Heading2"/>
    <w:next w:val="Normal"/>
    <w:qFormat/>
    <w:rsid w:val="001F40C4"/>
    <w:pPr>
      <w:outlineLvl w:val="2"/>
    </w:pPr>
    <w:rPr>
      <w:i/>
    </w:rPr>
  </w:style>
  <w:style w:type="paragraph" w:styleId="Heading4">
    <w:name w:val="heading 4"/>
    <w:basedOn w:val="Heading3"/>
    <w:next w:val="Normal"/>
    <w:qFormat/>
    <w:rsid w:val="00803BB1"/>
    <w:pPr>
      <w:outlineLvl w:val="3"/>
    </w:pPr>
    <w:rPr>
      <w:bCs/>
      <w:szCs w:val="28"/>
    </w:rPr>
  </w:style>
  <w:style w:type="paragraph" w:styleId="Heading5">
    <w:name w:val="heading 5"/>
    <w:basedOn w:val="Heading4"/>
    <w:next w:val="Normal"/>
    <w:qFormat/>
    <w:rsid w:val="005F28CD"/>
    <w:pPr>
      <w:outlineLvl w:val="4"/>
    </w:pPr>
    <w:rPr>
      <w:bCs w:val="0"/>
      <w:iCs/>
      <w:szCs w:val="26"/>
    </w:rPr>
  </w:style>
  <w:style w:type="paragraph" w:styleId="Heading6">
    <w:name w:val="heading 6"/>
    <w:basedOn w:val="Heading5"/>
    <w:next w:val="Normal"/>
    <w:qFormat/>
    <w:rsid w:val="00CD6EA5"/>
    <w:pPr>
      <w:outlineLvl w:val="5"/>
    </w:pPr>
    <w:rPr>
      <w:bCs/>
      <w:szCs w:val="24"/>
    </w:rPr>
  </w:style>
  <w:style w:type="paragraph" w:styleId="Heading7">
    <w:name w:val="heading 7"/>
    <w:basedOn w:val="Heading6"/>
    <w:next w:val="Normal"/>
    <w:qFormat/>
    <w:rsid w:val="005A0C1C"/>
    <w:pPr>
      <w:outlineLvl w:val="6"/>
    </w:pPr>
  </w:style>
  <w:style w:type="paragraph" w:styleId="Heading8">
    <w:name w:val="heading 8"/>
    <w:basedOn w:val="Heading7"/>
    <w:next w:val="Normal"/>
    <w:qFormat/>
    <w:rsid w:val="000E6A39"/>
    <w:pPr>
      <w:outlineLvl w:val="7"/>
    </w:pPr>
    <w:rPr>
      <w:iCs w:val="0"/>
    </w:rPr>
  </w:style>
  <w:style w:type="paragraph" w:styleId="Heading9">
    <w:name w:val="heading 9"/>
    <w:basedOn w:val="Heading8"/>
    <w:next w:val="Normal"/>
    <w:qFormat/>
    <w:rsid w:val="00D00077"/>
    <w:pPr>
      <w:outlineLvl w:val="8"/>
    </w:pPr>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830A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rsid w:val="00CA311A"/>
    <w:pPr>
      <w:tabs>
        <w:tab w:val="center" w:pos="4320"/>
        <w:tab w:val="right" w:pos="8640"/>
      </w:tabs>
    </w:pPr>
    <w:rPr>
      <w:sz w:val="18"/>
    </w:rPr>
  </w:style>
  <w:style w:type="paragraph" w:styleId="Header">
    <w:name w:val="header"/>
    <w:basedOn w:val="Normal"/>
    <w:rsid w:val="00AC7726"/>
    <w:pPr>
      <w:tabs>
        <w:tab w:val="center" w:pos="4320"/>
        <w:tab w:val="right" w:pos="8640"/>
      </w:tabs>
    </w:pPr>
    <w:rPr>
      <w:sz w:val="18"/>
    </w:rPr>
  </w:style>
  <w:style w:type="paragraph" w:styleId="ListParagraph">
    <w:name w:val="List Paragraph"/>
    <w:basedOn w:val="Normal"/>
    <w:uiPriority w:val="34"/>
    <w:qFormat/>
    <w:rsid w:val="000519EE"/>
    <w:pPr>
      <w:ind w:left="720"/>
      <w:contextualSpacing/>
    </w:pPr>
  </w:style>
  <w:style w:type="paragraph" w:styleId="PlainText">
    <w:name w:val="Plain Text"/>
    <w:basedOn w:val="Normal"/>
    <w:link w:val="PlainTextChar"/>
    <w:uiPriority w:val="99"/>
    <w:unhideWhenUsed/>
    <w:rsid w:val="000C7671"/>
    <w:rPr>
      <w:rFonts w:ascii="Calibri" w:eastAsiaTheme="minorHAnsi" w:hAnsi="Calibri" w:cstheme="minorBidi"/>
      <w:sz w:val="22"/>
      <w:szCs w:val="21"/>
      <w:lang w:val="en-US" w:eastAsia="en-US"/>
    </w:rPr>
  </w:style>
  <w:style w:type="character" w:customStyle="1" w:styleId="PlainTextChar">
    <w:name w:val="Plain Text Char"/>
    <w:basedOn w:val="DefaultParagraphFont"/>
    <w:link w:val="PlainText"/>
    <w:uiPriority w:val="99"/>
    <w:rsid w:val="000C7671"/>
    <w:rPr>
      <w:rFonts w:ascii="Calibri" w:eastAsiaTheme="minorHAnsi" w:hAnsi="Calibri" w:cstheme="minorBidi"/>
      <w:sz w:val="22"/>
      <w:szCs w:val="21"/>
    </w:rPr>
  </w:style>
  <w:style w:type="paragraph" w:styleId="BalloonText">
    <w:name w:val="Balloon Text"/>
    <w:basedOn w:val="Normal"/>
    <w:link w:val="BalloonTextChar"/>
    <w:rsid w:val="004A6E53"/>
    <w:rPr>
      <w:rFonts w:ascii="Tahoma" w:hAnsi="Tahoma" w:cs="Tahoma"/>
      <w:sz w:val="16"/>
      <w:szCs w:val="16"/>
    </w:rPr>
  </w:style>
  <w:style w:type="character" w:customStyle="1" w:styleId="BalloonTextChar">
    <w:name w:val="Balloon Text Char"/>
    <w:basedOn w:val="DefaultParagraphFont"/>
    <w:link w:val="BalloonText"/>
    <w:rsid w:val="004A6E53"/>
    <w:rPr>
      <w:rFonts w:ascii="Tahoma" w:hAnsi="Tahoma" w:cs="Tahoma"/>
      <w:sz w:val="16"/>
      <w:szCs w:val="16"/>
      <w:lang w:val="en-CA" w:eastAsia="en-CA"/>
    </w:rPr>
  </w:style>
  <w:style w:type="character" w:styleId="Strong">
    <w:name w:val="Strong"/>
    <w:basedOn w:val="DefaultParagraphFont"/>
    <w:uiPriority w:val="22"/>
    <w:qFormat/>
    <w:rsid w:val="00503A9B"/>
    <w:rPr>
      <w:b/>
      <w:bCs/>
    </w:rPr>
  </w:style>
  <w:style w:type="character" w:styleId="Hyperlink">
    <w:name w:val="Hyperlink"/>
    <w:basedOn w:val="DefaultParagraphFont"/>
    <w:unhideWhenUsed/>
    <w:rsid w:val="00D64353"/>
    <w:rPr>
      <w:color w:val="0000FF" w:themeColor="hyperlink"/>
      <w:u w:val="single"/>
    </w:rPr>
  </w:style>
  <w:style w:type="paragraph" w:styleId="NormalWeb">
    <w:name w:val="Normal (Web)"/>
    <w:basedOn w:val="Normal"/>
    <w:uiPriority w:val="99"/>
    <w:semiHidden/>
    <w:unhideWhenUsed/>
    <w:rsid w:val="00C2134B"/>
    <w:pPr>
      <w:spacing w:before="100" w:beforeAutospacing="1" w:after="100" w:afterAutospacing="1"/>
    </w:pPr>
    <w:rPr>
      <w:lang w:val="en-US" w:eastAsia="en-US"/>
    </w:rPr>
  </w:style>
  <w:style w:type="character" w:styleId="FollowedHyperlink">
    <w:name w:val="FollowedHyperlink"/>
    <w:basedOn w:val="DefaultParagraphFont"/>
    <w:semiHidden/>
    <w:unhideWhenUsed/>
    <w:rsid w:val="007444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866285">
      <w:bodyDiv w:val="1"/>
      <w:marLeft w:val="0"/>
      <w:marRight w:val="0"/>
      <w:marTop w:val="0"/>
      <w:marBottom w:val="0"/>
      <w:divBdr>
        <w:top w:val="none" w:sz="0" w:space="0" w:color="auto"/>
        <w:left w:val="none" w:sz="0" w:space="0" w:color="auto"/>
        <w:bottom w:val="none" w:sz="0" w:space="0" w:color="auto"/>
        <w:right w:val="none" w:sz="0" w:space="0" w:color="auto"/>
      </w:divBdr>
    </w:div>
    <w:div w:id="361592915">
      <w:bodyDiv w:val="1"/>
      <w:marLeft w:val="0"/>
      <w:marRight w:val="0"/>
      <w:marTop w:val="0"/>
      <w:marBottom w:val="0"/>
      <w:divBdr>
        <w:top w:val="none" w:sz="0" w:space="0" w:color="auto"/>
        <w:left w:val="none" w:sz="0" w:space="0" w:color="auto"/>
        <w:bottom w:val="none" w:sz="0" w:space="0" w:color="auto"/>
        <w:right w:val="none" w:sz="0" w:space="0" w:color="auto"/>
      </w:divBdr>
      <w:divsChild>
        <w:div w:id="113212553">
          <w:marLeft w:val="0"/>
          <w:marRight w:val="0"/>
          <w:marTop w:val="0"/>
          <w:marBottom w:val="0"/>
          <w:divBdr>
            <w:top w:val="none" w:sz="0" w:space="0" w:color="auto"/>
            <w:left w:val="none" w:sz="0" w:space="0" w:color="auto"/>
            <w:bottom w:val="none" w:sz="0" w:space="0" w:color="auto"/>
            <w:right w:val="none" w:sz="0" w:space="0" w:color="auto"/>
          </w:divBdr>
          <w:divsChild>
            <w:div w:id="37055405">
              <w:marLeft w:val="0"/>
              <w:marRight w:val="0"/>
              <w:marTop w:val="0"/>
              <w:marBottom w:val="0"/>
              <w:divBdr>
                <w:top w:val="none" w:sz="0" w:space="0" w:color="auto"/>
                <w:left w:val="none" w:sz="0" w:space="0" w:color="auto"/>
                <w:bottom w:val="none" w:sz="0" w:space="0" w:color="auto"/>
                <w:right w:val="none" w:sz="0" w:space="0" w:color="auto"/>
              </w:divBdr>
            </w:div>
            <w:div w:id="1997152031">
              <w:marLeft w:val="0"/>
              <w:marRight w:val="0"/>
              <w:marTop w:val="0"/>
              <w:marBottom w:val="0"/>
              <w:divBdr>
                <w:top w:val="none" w:sz="0" w:space="0" w:color="auto"/>
                <w:left w:val="none" w:sz="0" w:space="0" w:color="auto"/>
                <w:bottom w:val="none" w:sz="0" w:space="0" w:color="auto"/>
                <w:right w:val="none" w:sz="0" w:space="0" w:color="auto"/>
              </w:divBdr>
            </w:div>
          </w:divsChild>
        </w:div>
        <w:div w:id="1203522162">
          <w:marLeft w:val="0"/>
          <w:marRight w:val="0"/>
          <w:marTop w:val="0"/>
          <w:marBottom w:val="0"/>
          <w:divBdr>
            <w:top w:val="none" w:sz="0" w:space="0" w:color="auto"/>
            <w:left w:val="none" w:sz="0" w:space="0" w:color="auto"/>
            <w:bottom w:val="none" w:sz="0" w:space="0" w:color="auto"/>
            <w:right w:val="none" w:sz="0" w:space="0" w:color="auto"/>
          </w:divBdr>
          <w:divsChild>
            <w:div w:id="910164962">
              <w:marLeft w:val="0"/>
              <w:marRight w:val="0"/>
              <w:marTop w:val="0"/>
              <w:marBottom w:val="0"/>
              <w:divBdr>
                <w:top w:val="none" w:sz="0" w:space="0" w:color="auto"/>
                <w:left w:val="none" w:sz="0" w:space="0" w:color="auto"/>
                <w:bottom w:val="none" w:sz="0" w:space="0" w:color="auto"/>
                <w:right w:val="none" w:sz="0" w:space="0" w:color="auto"/>
              </w:divBdr>
            </w:div>
            <w:div w:id="130094569">
              <w:marLeft w:val="0"/>
              <w:marRight w:val="0"/>
              <w:marTop w:val="0"/>
              <w:marBottom w:val="0"/>
              <w:divBdr>
                <w:top w:val="none" w:sz="0" w:space="0" w:color="auto"/>
                <w:left w:val="none" w:sz="0" w:space="0" w:color="auto"/>
                <w:bottom w:val="none" w:sz="0" w:space="0" w:color="auto"/>
                <w:right w:val="none" w:sz="0" w:space="0" w:color="auto"/>
              </w:divBdr>
            </w:div>
            <w:div w:id="220823289">
              <w:marLeft w:val="0"/>
              <w:marRight w:val="0"/>
              <w:marTop w:val="0"/>
              <w:marBottom w:val="0"/>
              <w:divBdr>
                <w:top w:val="none" w:sz="0" w:space="0" w:color="auto"/>
                <w:left w:val="none" w:sz="0" w:space="0" w:color="auto"/>
                <w:bottom w:val="none" w:sz="0" w:space="0" w:color="auto"/>
                <w:right w:val="none" w:sz="0" w:space="0" w:color="auto"/>
              </w:divBdr>
            </w:div>
            <w:div w:id="123019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501441">
      <w:bodyDiv w:val="1"/>
      <w:marLeft w:val="0"/>
      <w:marRight w:val="0"/>
      <w:marTop w:val="0"/>
      <w:marBottom w:val="0"/>
      <w:divBdr>
        <w:top w:val="none" w:sz="0" w:space="0" w:color="auto"/>
        <w:left w:val="none" w:sz="0" w:space="0" w:color="auto"/>
        <w:bottom w:val="none" w:sz="0" w:space="0" w:color="auto"/>
        <w:right w:val="none" w:sz="0" w:space="0" w:color="auto"/>
      </w:divBdr>
    </w:div>
    <w:div w:id="815075046">
      <w:bodyDiv w:val="1"/>
      <w:marLeft w:val="0"/>
      <w:marRight w:val="0"/>
      <w:marTop w:val="0"/>
      <w:marBottom w:val="0"/>
      <w:divBdr>
        <w:top w:val="none" w:sz="0" w:space="0" w:color="auto"/>
        <w:left w:val="none" w:sz="0" w:space="0" w:color="auto"/>
        <w:bottom w:val="none" w:sz="0" w:space="0" w:color="auto"/>
        <w:right w:val="none" w:sz="0" w:space="0" w:color="auto"/>
      </w:divBdr>
    </w:div>
    <w:div w:id="851455339">
      <w:bodyDiv w:val="1"/>
      <w:marLeft w:val="0"/>
      <w:marRight w:val="0"/>
      <w:marTop w:val="0"/>
      <w:marBottom w:val="0"/>
      <w:divBdr>
        <w:top w:val="none" w:sz="0" w:space="0" w:color="auto"/>
        <w:left w:val="none" w:sz="0" w:space="0" w:color="auto"/>
        <w:bottom w:val="none" w:sz="0" w:space="0" w:color="auto"/>
        <w:right w:val="none" w:sz="0" w:space="0" w:color="auto"/>
      </w:divBdr>
    </w:div>
    <w:div w:id="1034380870">
      <w:bodyDiv w:val="1"/>
      <w:marLeft w:val="0"/>
      <w:marRight w:val="0"/>
      <w:marTop w:val="0"/>
      <w:marBottom w:val="0"/>
      <w:divBdr>
        <w:top w:val="none" w:sz="0" w:space="0" w:color="auto"/>
        <w:left w:val="none" w:sz="0" w:space="0" w:color="auto"/>
        <w:bottom w:val="none" w:sz="0" w:space="0" w:color="auto"/>
        <w:right w:val="none" w:sz="0" w:space="0" w:color="auto"/>
      </w:divBdr>
    </w:div>
    <w:div w:id="1118796670">
      <w:bodyDiv w:val="1"/>
      <w:marLeft w:val="0"/>
      <w:marRight w:val="0"/>
      <w:marTop w:val="0"/>
      <w:marBottom w:val="0"/>
      <w:divBdr>
        <w:top w:val="none" w:sz="0" w:space="0" w:color="auto"/>
        <w:left w:val="none" w:sz="0" w:space="0" w:color="auto"/>
        <w:bottom w:val="none" w:sz="0" w:space="0" w:color="auto"/>
        <w:right w:val="none" w:sz="0" w:space="0" w:color="auto"/>
      </w:divBdr>
    </w:div>
    <w:div w:id="1687563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britanniarenewal.org/wp-content/uploads/2022/02/February-2022-Grandview-Woodland-Upproved-and-Proposed-Rezonings.pdf"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39F39AC-634E-1C4B-9B82-B54641E13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242</TotalTime>
  <Pages>2</Pages>
  <Words>576</Words>
  <Characters>3286</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City of Vancouver</Company>
  <LinksUpToDate>false</LinksUpToDate>
  <CharactersWithSpaces>3855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Dacamara, Ellen</dc:creator>
  <cp:lastModifiedBy>Kiel Torres</cp:lastModifiedBy>
  <cp:revision>76</cp:revision>
  <cp:lastPrinted>2019-05-28T18:18:00Z</cp:lastPrinted>
  <dcterms:created xsi:type="dcterms:W3CDTF">2021-10-13T23:05:00Z</dcterms:created>
  <dcterms:modified xsi:type="dcterms:W3CDTF">2022-03-03T22:36:00Z</dcterms:modified>
</cp:coreProperties>
</file>